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D53" w:rsidRDefault="004A5D53" w:rsidP="004A5D53">
      <w:pPr>
        <w:tabs>
          <w:tab w:val="left" w:pos="0"/>
        </w:tabs>
        <w:jc w:val="center"/>
        <w:rPr>
          <w:b/>
          <w:sz w:val="28"/>
          <w:szCs w:val="28"/>
        </w:rPr>
      </w:pPr>
      <w:r>
        <w:rPr>
          <w:b/>
          <w:sz w:val="28"/>
          <w:szCs w:val="28"/>
        </w:rPr>
        <w:t>ПОСТАНОВЛЕНИЕ</w:t>
      </w:r>
    </w:p>
    <w:p w:rsidR="004A5D53" w:rsidRDefault="004A5D53" w:rsidP="004A5D53">
      <w:pPr>
        <w:tabs>
          <w:tab w:val="left" w:pos="3465"/>
        </w:tabs>
        <w:jc w:val="center"/>
        <w:rPr>
          <w:b/>
          <w:sz w:val="28"/>
          <w:szCs w:val="28"/>
        </w:rPr>
      </w:pPr>
      <w:r>
        <w:rPr>
          <w:b/>
          <w:sz w:val="28"/>
          <w:szCs w:val="28"/>
        </w:rPr>
        <w:t xml:space="preserve">АДМИНИСТРАЦИЯ </w:t>
      </w:r>
    </w:p>
    <w:p w:rsidR="004A5D53" w:rsidRDefault="007E2591" w:rsidP="004A5D53">
      <w:pPr>
        <w:tabs>
          <w:tab w:val="left" w:pos="3465"/>
        </w:tabs>
        <w:jc w:val="center"/>
        <w:rPr>
          <w:b/>
          <w:sz w:val="28"/>
          <w:szCs w:val="28"/>
        </w:rPr>
      </w:pPr>
      <w:r>
        <w:rPr>
          <w:b/>
          <w:sz w:val="28"/>
          <w:szCs w:val="28"/>
        </w:rPr>
        <w:t>ТЕРНОВСКОГО</w:t>
      </w:r>
      <w:r w:rsidR="004A5D53">
        <w:rPr>
          <w:b/>
          <w:sz w:val="28"/>
          <w:szCs w:val="28"/>
        </w:rPr>
        <w:t xml:space="preserve"> СЕЛЬСКОГО ПОСЕЛЕНИЯ</w:t>
      </w:r>
    </w:p>
    <w:p w:rsidR="004A5D53" w:rsidRDefault="004A5D53" w:rsidP="004A5D53">
      <w:pPr>
        <w:tabs>
          <w:tab w:val="left" w:pos="3465"/>
        </w:tabs>
        <w:jc w:val="center"/>
        <w:rPr>
          <w:b/>
          <w:sz w:val="28"/>
          <w:szCs w:val="28"/>
        </w:rPr>
      </w:pPr>
      <w:r>
        <w:rPr>
          <w:b/>
          <w:sz w:val="28"/>
          <w:szCs w:val="28"/>
        </w:rPr>
        <w:t>Еланского муниципального района</w:t>
      </w:r>
    </w:p>
    <w:p w:rsidR="004A5D53" w:rsidRDefault="004A5D53" w:rsidP="004A5D53">
      <w:pPr>
        <w:tabs>
          <w:tab w:val="left" w:pos="3465"/>
        </w:tabs>
        <w:jc w:val="center"/>
        <w:rPr>
          <w:b/>
          <w:sz w:val="28"/>
          <w:szCs w:val="28"/>
        </w:rPr>
      </w:pPr>
      <w:r>
        <w:rPr>
          <w:b/>
          <w:sz w:val="28"/>
          <w:szCs w:val="28"/>
        </w:rPr>
        <w:t>Волгоградской области</w:t>
      </w:r>
    </w:p>
    <w:p w:rsidR="004A5D53" w:rsidRDefault="004A5D53" w:rsidP="004A5D53">
      <w:pPr>
        <w:pStyle w:val="a3"/>
        <w:jc w:val="left"/>
        <w:rPr>
          <w:szCs w:val="28"/>
        </w:rPr>
      </w:pPr>
    </w:p>
    <w:p w:rsidR="004A5D53" w:rsidRDefault="004A5D53" w:rsidP="004A5D53">
      <w:pPr>
        <w:pStyle w:val="a3"/>
        <w:rPr>
          <w:szCs w:val="28"/>
        </w:rPr>
      </w:pPr>
      <w:r>
        <w:rPr>
          <w:szCs w:val="28"/>
        </w:rPr>
        <w:t>ПОСТАНОВЛЕНИЕ</w:t>
      </w:r>
    </w:p>
    <w:p w:rsidR="004A5D53" w:rsidRDefault="004A5D53" w:rsidP="004A5D53">
      <w:pPr>
        <w:pStyle w:val="a3"/>
        <w:rPr>
          <w:szCs w:val="28"/>
        </w:rPr>
      </w:pPr>
    </w:p>
    <w:p w:rsidR="004A5D53" w:rsidRDefault="007E2591" w:rsidP="004A5D53">
      <w:pPr>
        <w:pStyle w:val="a3"/>
        <w:jc w:val="left"/>
        <w:rPr>
          <w:szCs w:val="28"/>
        </w:rPr>
      </w:pPr>
      <w:r>
        <w:rPr>
          <w:szCs w:val="28"/>
        </w:rPr>
        <w:t xml:space="preserve">от  </w:t>
      </w:r>
      <w:r w:rsidR="00AB6F86">
        <w:rPr>
          <w:szCs w:val="28"/>
        </w:rPr>
        <w:t>23</w:t>
      </w:r>
      <w:r w:rsidR="000D6EF0">
        <w:rPr>
          <w:szCs w:val="28"/>
        </w:rPr>
        <w:t>.12.</w:t>
      </w:r>
      <w:r w:rsidR="00AB6F86">
        <w:rPr>
          <w:szCs w:val="28"/>
        </w:rPr>
        <w:t>2019</w:t>
      </w:r>
      <w:r w:rsidR="004E2505">
        <w:rPr>
          <w:szCs w:val="28"/>
        </w:rPr>
        <w:t xml:space="preserve">  г.                                           </w:t>
      </w:r>
      <w:r>
        <w:rPr>
          <w:szCs w:val="28"/>
        </w:rPr>
        <w:t xml:space="preserve">№ </w:t>
      </w:r>
      <w:r w:rsidR="00AB6F86">
        <w:rPr>
          <w:szCs w:val="28"/>
        </w:rPr>
        <w:t>65</w:t>
      </w:r>
    </w:p>
    <w:p w:rsidR="004A5D53" w:rsidRDefault="004A5D53" w:rsidP="004A5D53">
      <w:pPr>
        <w:jc w:val="center"/>
      </w:pPr>
    </w:p>
    <w:p w:rsidR="004A5D53" w:rsidRDefault="004A5D53" w:rsidP="004A5D53">
      <w:pPr>
        <w:spacing w:line="216" w:lineRule="auto"/>
        <w:rPr>
          <w:sz w:val="28"/>
          <w:szCs w:val="28"/>
        </w:rPr>
      </w:pPr>
      <w:r>
        <w:rPr>
          <w:sz w:val="28"/>
          <w:szCs w:val="28"/>
        </w:rPr>
        <w:t xml:space="preserve">Об утверждении   целевой программы </w:t>
      </w:r>
    </w:p>
    <w:p w:rsidR="004A5D53" w:rsidRDefault="007E2591" w:rsidP="004A5D53">
      <w:pPr>
        <w:spacing w:line="216" w:lineRule="auto"/>
        <w:rPr>
          <w:sz w:val="28"/>
          <w:szCs w:val="28"/>
        </w:rPr>
      </w:pPr>
      <w:r>
        <w:rPr>
          <w:sz w:val="28"/>
          <w:szCs w:val="28"/>
        </w:rPr>
        <w:t>Терновского</w:t>
      </w:r>
      <w:r w:rsidR="004A5D53">
        <w:rPr>
          <w:sz w:val="28"/>
          <w:szCs w:val="28"/>
        </w:rPr>
        <w:t xml:space="preserve">  сельского поселения</w:t>
      </w:r>
    </w:p>
    <w:p w:rsidR="004A5D53" w:rsidRDefault="004A5D53" w:rsidP="004A5D53">
      <w:pPr>
        <w:rPr>
          <w:sz w:val="28"/>
          <w:szCs w:val="28"/>
        </w:rPr>
      </w:pPr>
      <w:r>
        <w:rPr>
          <w:sz w:val="28"/>
          <w:szCs w:val="28"/>
        </w:rPr>
        <w:t xml:space="preserve">«Сохранение и развитие культуры и искусства </w:t>
      </w:r>
    </w:p>
    <w:p w:rsidR="004A5D53" w:rsidRDefault="007E2591" w:rsidP="004A5D53">
      <w:pPr>
        <w:rPr>
          <w:sz w:val="28"/>
          <w:szCs w:val="28"/>
        </w:rPr>
      </w:pPr>
      <w:r>
        <w:rPr>
          <w:sz w:val="28"/>
          <w:szCs w:val="28"/>
        </w:rPr>
        <w:t>Терновского</w:t>
      </w:r>
      <w:r w:rsidR="004A5D53">
        <w:rPr>
          <w:sz w:val="28"/>
          <w:szCs w:val="28"/>
        </w:rPr>
        <w:t xml:space="preserve">  сельского поселения </w:t>
      </w:r>
    </w:p>
    <w:p w:rsidR="004A5D53" w:rsidRDefault="004E2505" w:rsidP="004A5D53">
      <w:pPr>
        <w:rPr>
          <w:sz w:val="28"/>
          <w:szCs w:val="28"/>
        </w:rPr>
      </w:pPr>
      <w:r>
        <w:rPr>
          <w:sz w:val="28"/>
          <w:szCs w:val="28"/>
        </w:rPr>
        <w:t xml:space="preserve">на  </w:t>
      </w:r>
      <w:r w:rsidR="00AB6F86">
        <w:rPr>
          <w:sz w:val="28"/>
          <w:szCs w:val="28"/>
        </w:rPr>
        <w:t>2020-2022</w:t>
      </w:r>
      <w:r w:rsidR="004A5D53">
        <w:rPr>
          <w:sz w:val="28"/>
          <w:szCs w:val="28"/>
        </w:rPr>
        <w:t>годы»</w:t>
      </w:r>
    </w:p>
    <w:p w:rsidR="004A5D53" w:rsidRDefault="004A5D53" w:rsidP="004A5D53">
      <w:pPr>
        <w:rPr>
          <w:sz w:val="28"/>
          <w:szCs w:val="28"/>
        </w:rPr>
      </w:pPr>
    </w:p>
    <w:p w:rsidR="004A5D53" w:rsidRDefault="004A5D53" w:rsidP="004A5D53">
      <w:pPr>
        <w:spacing w:line="216" w:lineRule="auto"/>
        <w:rPr>
          <w:sz w:val="28"/>
          <w:szCs w:val="28"/>
        </w:rPr>
      </w:pPr>
    </w:p>
    <w:p w:rsidR="004A5D53" w:rsidRDefault="004A5D53" w:rsidP="007E2591">
      <w:pPr>
        <w:pStyle w:val="a3"/>
        <w:spacing w:before="100" w:beforeAutospacing="1" w:after="100" w:afterAutospacing="1"/>
        <w:jc w:val="left"/>
        <w:rPr>
          <w:b w:val="0"/>
          <w:bCs w:val="0"/>
          <w:szCs w:val="28"/>
        </w:rPr>
      </w:pPr>
      <w:r>
        <w:rPr>
          <w:b w:val="0"/>
          <w:bCs w:val="0"/>
          <w:szCs w:val="28"/>
        </w:rPr>
        <w:t xml:space="preserve">    В соответствии с Постановлением администрации </w:t>
      </w:r>
      <w:r w:rsidR="007E2591">
        <w:rPr>
          <w:b w:val="0"/>
          <w:bCs w:val="0"/>
          <w:szCs w:val="28"/>
        </w:rPr>
        <w:t>Терновского</w:t>
      </w:r>
      <w:r>
        <w:rPr>
          <w:b w:val="0"/>
          <w:bCs w:val="0"/>
          <w:szCs w:val="28"/>
        </w:rPr>
        <w:t xml:space="preserve">  сельского поселения Еланского муниципального рай</w:t>
      </w:r>
      <w:r w:rsidR="007E2591">
        <w:rPr>
          <w:b w:val="0"/>
          <w:bCs w:val="0"/>
          <w:szCs w:val="28"/>
        </w:rPr>
        <w:t>она от 23 декабря  2013 года № 33</w:t>
      </w:r>
      <w:r>
        <w:rPr>
          <w:b w:val="0"/>
          <w:bCs w:val="0"/>
          <w:szCs w:val="28"/>
        </w:rPr>
        <w:t xml:space="preserve"> «Об утверждении  Порядка разработки, реализации и оценки эффективности  муниципальных программ  </w:t>
      </w:r>
      <w:r w:rsidR="007E2591">
        <w:rPr>
          <w:b w:val="0"/>
          <w:bCs w:val="0"/>
          <w:szCs w:val="28"/>
        </w:rPr>
        <w:t>Терновского</w:t>
      </w:r>
      <w:r>
        <w:rPr>
          <w:b w:val="0"/>
          <w:bCs w:val="0"/>
          <w:szCs w:val="28"/>
        </w:rPr>
        <w:t xml:space="preserve">  сельского поселения», на основании Устава </w:t>
      </w:r>
      <w:r w:rsidR="007E2591">
        <w:rPr>
          <w:b w:val="0"/>
          <w:bCs w:val="0"/>
          <w:szCs w:val="28"/>
        </w:rPr>
        <w:t>Терновского</w:t>
      </w:r>
      <w:r>
        <w:rPr>
          <w:b w:val="0"/>
          <w:bCs w:val="0"/>
          <w:szCs w:val="28"/>
        </w:rPr>
        <w:t xml:space="preserve">  сельского поселения,</w:t>
      </w:r>
    </w:p>
    <w:p w:rsidR="004A5D53" w:rsidRDefault="004A5D53" w:rsidP="004A5D53">
      <w:pPr>
        <w:spacing w:line="216" w:lineRule="auto"/>
        <w:rPr>
          <w:sz w:val="28"/>
          <w:szCs w:val="28"/>
        </w:rPr>
      </w:pPr>
    </w:p>
    <w:p w:rsidR="004A5D53" w:rsidRDefault="004A5D53" w:rsidP="004A5D53">
      <w:pPr>
        <w:spacing w:line="216" w:lineRule="auto"/>
        <w:rPr>
          <w:sz w:val="28"/>
          <w:szCs w:val="28"/>
        </w:rPr>
      </w:pPr>
      <w:r>
        <w:rPr>
          <w:sz w:val="28"/>
          <w:szCs w:val="28"/>
        </w:rPr>
        <w:t>ПОСТАНОВЛЯЮ:</w:t>
      </w:r>
    </w:p>
    <w:p w:rsidR="004A5D53" w:rsidRDefault="004A5D53" w:rsidP="004A5D53">
      <w:pPr>
        <w:spacing w:line="216" w:lineRule="auto"/>
        <w:rPr>
          <w:sz w:val="28"/>
          <w:szCs w:val="28"/>
        </w:rPr>
      </w:pPr>
    </w:p>
    <w:p w:rsidR="004A5D53" w:rsidRDefault="004A5D53" w:rsidP="004A5D53">
      <w:pPr>
        <w:rPr>
          <w:sz w:val="28"/>
          <w:szCs w:val="28"/>
        </w:rPr>
      </w:pPr>
      <w:r>
        <w:rPr>
          <w:sz w:val="28"/>
          <w:szCs w:val="28"/>
        </w:rPr>
        <w:t xml:space="preserve">      1. Утвердить  целевую программу </w:t>
      </w:r>
      <w:r w:rsidR="007E2591">
        <w:rPr>
          <w:sz w:val="28"/>
          <w:szCs w:val="28"/>
        </w:rPr>
        <w:t>Терновского</w:t>
      </w:r>
      <w:r>
        <w:rPr>
          <w:sz w:val="28"/>
          <w:szCs w:val="28"/>
        </w:rPr>
        <w:t xml:space="preserve"> сельского поселения «Сохранение и развитие культуры и искусства  </w:t>
      </w:r>
      <w:r w:rsidR="007E2591">
        <w:rPr>
          <w:sz w:val="28"/>
          <w:szCs w:val="28"/>
        </w:rPr>
        <w:t>Терновского</w:t>
      </w:r>
      <w:r w:rsidR="004E2505">
        <w:rPr>
          <w:sz w:val="28"/>
          <w:szCs w:val="28"/>
        </w:rPr>
        <w:t xml:space="preserve">  сельского поселения на  </w:t>
      </w:r>
      <w:r w:rsidR="00AB6F86">
        <w:rPr>
          <w:sz w:val="28"/>
          <w:szCs w:val="28"/>
        </w:rPr>
        <w:t>2020-2022</w:t>
      </w:r>
      <w:r>
        <w:rPr>
          <w:sz w:val="28"/>
          <w:szCs w:val="28"/>
        </w:rPr>
        <w:t>годы</w:t>
      </w:r>
      <w:proofErr w:type="gramStart"/>
      <w:r>
        <w:rPr>
          <w:sz w:val="28"/>
          <w:szCs w:val="28"/>
        </w:rPr>
        <w:t>»с</w:t>
      </w:r>
      <w:proofErr w:type="gramEnd"/>
      <w:r>
        <w:rPr>
          <w:sz w:val="28"/>
          <w:szCs w:val="28"/>
        </w:rPr>
        <w:t>огласно приложению №1.</w:t>
      </w:r>
    </w:p>
    <w:p w:rsidR="004A5D53" w:rsidRDefault="004A5D53" w:rsidP="004A5D53">
      <w:pPr>
        <w:spacing w:before="29" w:line="245" w:lineRule="atLeast"/>
        <w:rPr>
          <w:bCs/>
          <w:color w:val="2C2C2C"/>
          <w:sz w:val="28"/>
          <w:szCs w:val="28"/>
        </w:rPr>
      </w:pPr>
      <w:r>
        <w:rPr>
          <w:bCs/>
          <w:color w:val="2C2C2C"/>
          <w:sz w:val="28"/>
          <w:szCs w:val="28"/>
        </w:rPr>
        <w:t xml:space="preserve">     2. Финанси</w:t>
      </w:r>
      <w:r w:rsidR="00AB6F86">
        <w:rPr>
          <w:bCs/>
          <w:color w:val="2C2C2C"/>
          <w:sz w:val="28"/>
          <w:szCs w:val="28"/>
        </w:rPr>
        <w:t>рование Программы, начиная с 2020</w:t>
      </w:r>
      <w:r>
        <w:rPr>
          <w:bCs/>
          <w:color w:val="2C2C2C"/>
          <w:sz w:val="28"/>
          <w:szCs w:val="28"/>
        </w:rPr>
        <w:t xml:space="preserve"> года, осуществлять в пределах средств,   предусмотренных в муниципальном бюджете </w:t>
      </w:r>
      <w:r w:rsidR="007E2591">
        <w:rPr>
          <w:bCs/>
          <w:color w:val="2C2C2C"/>
          <w:sz w:val="28"/>
          <w:szCs w:val="28"/>
        </w:rPr>
        <w:t>Терновского</w:t>
      </w:r>
      <w:r>
        <w:rPr>
          <w:bCs/>
          <w:color w:val="2C2C2C"/>
          <w:sz w:val="28"/>
          <w:szCs w:val="28"/>
        </w:rPr>
        <w:t xml:space="preserve">  сельского поселения на соответствующий финансовый год.</w:t>
      </w:r>
    </w:p>
    <w:p w:rsidR="004A5D53" w:rsidRDefault="004A5D53" w:rsidP="004A5D53">
      <w:pPr>
        <w:pStyle w:val="ConsPlusNormal"/>
        <w:ind w:firstLine="0"/>
        <w:jc w:val="both"/>
        <w:outlineLvl w:val="0"/>
        <w:rPr>
          <w:rFonts w:ascii="Times New Roman" w:hAnsi="Times New Roman" w:cs="Times New Roman"/>
          <w:sz w:val="28"/>
          <w:szCs w:val="28"/>
        </w:rPr>
      </w:pPr>
      <w:r>
        <w:rPr>
          <w:rFonts w:ascii="Times New Roman" w:hAnsi="Times New Roman" w:cs="Times New Roman"/>
          <w:bCs/>
          <w:color w:val="2C2C2C"/>
          <w:sz w:val="28"/>
          <w:szCs w:val="28"/>
        </w:rPr>
        <w:t xml:space="preserve">    3.</w:t>
      </w:r>
      <w:r>
        <w:rPr>
          <w:bCs/>
          <w:color w:val="2C2C2C"/>
          <w:sz w:val="28"/>
          <w:szCs w:val="28"/>
        </w:rPr>
        <w:t xml:space="preserve"> </w:t>
      </w:r>
      <w:r>
        <w:rPr>
          <w:rFonts w:ascii="Times New Roman" w:hAnsi="Times New Roman" w:cs="Times New Roman"/>
          <w:sz w:val="28"/>
          <w:szCs w:val="28"/>
        </w:rPr>
        <w:t xml:space="preserve">Настоящее Постановление обнародовать на информационном стенде и разместить на официальном сайте Администрации </w:t>
      </w:r>
      <w:r w:rsidR="007E2591">
        <w:rPr>
          <w:rFonts w:ascii="Times New Roman" w:hAnsi="Times New Roman" w:cs="Times New Roman"/>
          <w:sz w:val="28"/>
          <w:szCs w:val="28"/>
        </w:rPr>
        <w:t>Терновского</w:t>
      </w:r>
      <w:r>
        <w:rPr>
          <w:rFonts w:ascii="Times New Roman" w:hAnsi="Times New Roman" w:cs="Times New Roman"/>
          <w:sz w:val="28"/>
          <w:szCs w:val="28"/>
        </w:rPr>
        <w:t xml:space="preserve">  сельского поселения.</w:t>
      </w:r>
    </w:p>
    <w:p w:rsidR="004A5D53" w:rsidRDefault="004A5D53" w:rsidP="004A5D53">
      <w:pPr>
        <w:spacing w:before="29" w:line="245" w:lineRule="atLeast"/>
        <w:rPr>
          <w:bCs/>
          <w:color w:val="2C2C2C"/>
          <w:sz w:val="28"/>
          <w:szCs w:val="28"/>
        </w:rPr>
      </w:pPr>
      <w:r>
        <w:rPr>
          <w:bCs/>
          <w:color w:val="2C2C2C"/>
          <w:sz w:val="28"/>
          <w:szCs w:val="28"/>
        </w:rPr>
        <w:t xml:space="preserve">     4. </w:t>
      </w:r>
      <w:proofErr w:type="gramStart"/>
      <w:r>
        <w:rPr>
          <w:bCs/>
          <w:color w:val="2C2C2C"/>
          <w:sz w:val="28"/>
          <w:szCs w:val="28"/>
        </w:rPr>
        <w:t>Контроль за</w:t>
      </w:r>
      <w:proofErr w:type="gramEnd"/>
      <w:r>
        <w:rPr>
          <w:bCs/>
          <w:color w:val="2C2C2C"/>
          <w:sz w:val="28"/>
          <w:szCs w:val="28"/>
        </w:rPr>
        <w:t xml:space="preserve"> исполнением настоящего Постановления оставляю за собой.</w:t>
      </w:r>
    </w:p>
    <w:p w:rsidR="004A5D53" w:rsidRDefault="004A5D53" w:rsidP="004A5D53">
      <w:pPr>
        <w:spacing w:line="360" w:lineRule="auto"/>
        <w:rPr>
          <w:b/>
          <w:bCs/>
          <w:i/>
          <w:iCs/>
          <w:sz w:val="28"/>
          <w:szCs w:val="28"/>
        </w:rPr>
      </w:pPr>
    </w:p>
    <w:p w:rsidR="004A5D53" w:rsidRDefault="004A5D53" w:rsidP="004A5D53">
      <w:pPr>
        <w:spacing w:line="360" w:lineRule="auto"/>
        <w:jc w:val="both"/>
        <w:rPr>
          <w:b/>
          <w:bCs/>
          <w:i/>
          <w:iCs/>
          <w:sz w:val="28"/>
          <w:szCs w:val="28"/>
        </w:rPr>
      </w:pPr>
    </w:p>
    <w:p w:rsidR="004A5D53" w:rsidRDefault="004A5D53" w:rsidP="004A5D53">
      <w:pPr>
        <w:rPr>
          <w:bCs/>
          <w:i/>
          <w:iCs/>
          <w:sz w:val="28"/>
          <w:szCs w:val="28"/>
        </w:rPr>
      </w:pPr>
    </w:p>
    <w:p w:rsidR="004A5D53" w:rsidRDefault="004A5D53" w:rsidP="004A5D53">
      <w:pPr>
        <w:rPr>
          <w:bCs/>
          <w:sz w:val="28"/>
          <w:szCs w:val="28"/>
        </w:rPr>
      </w:pPr>
      <w:r>
        <w:rPr>
          <w:bCs/>
          <w:sz w:val="28"/>
          <w:szCs w:val="28"/>
        </w:rPr>
        <w:t xml:space="preserve">              Глава </w:t>
      </w:r>
      <w:r w:rsidR="007E2591">
        <w:rPr>
          <w:bCs/>
          <w:sz w:val="28"/>
          <w:szCs w:val="28"/>
        </w:rPr>
        <w:t>Терновского</w:t>
      </w:r>
      <w:r>
        <w:rPr>
          <w:bCs/>
          <w:sz w:val="28"/>
          <w:szCs w:val="28"/>
        </w:rPr>
        <w:t xml:space="preserve"> </w:t>
      </w:r>
    </w:p>
    <w:p w:rsidR="004A5D53" w:rsidRDefault="004A5D53" w:rsidP="004A5D53">
      <w:pPr>
        <w:rPr>
          <w:bCs/>
          <w:sz w:val="28"/>
          <w:szCs w:val="28"/>
        </w:rPr>
      </w:pPr>
      <w:r>
        <w:rPr>
          <w:bCs/>
          <w:sz w:val="28"/>
          <w:szCs w:val="28"/>
        </w:rPr>
        <w:t xml:space="preserve">              сельского поселения:                                         </w:t>
      </w:r>
      <w:r w:rsidR="00AB6F86">
        <w:rPr>
          <w:bCs/>
          <w:sz w:val="28"/>
          <w:szCs w:val="28"/>
        </w:rPr>
        <w:t>А.А.Саенко</w:t>
      </w:r>
    </w:p>
    <w:p w:rsidR="004A5D53" w:rsidRDefault="004A5D53" w:rsidP="004A5D53">
      <w:pPr>
        <w:ind w:firstLine="708"/>
        <w:rPr>
          <w:sz w:val="28"/>
          <w:szCs w:val="28"/>
        </w:rPr>
      </w:pPr>
    </w:p>
    <w:p w:rsidR="004A5D53" w:rsidRDefault="004A5D53" w:rsidP="004A5D53">
      <w:pPr>
        <w:ind w:firstLine="708"/>
        <w:rPr>
          <w:sz w:val="28"/>
          <w:szCs w:val="28"/>
        </w:rPr>
      </w:pPr>
    </w:p>
    <w:p w:rsidR="004A5D53" w:rsidRDefault="004A5D53" w:rsidP="004A5D53">
      <w:pPr>
        <w:ind w:firstLine="708"/>
        <w:rPr>
          <w:sz w:val="28"/>
          <w:szCs w:val="28"/>
        </w:rPr>
      </w:pPr>
    </w:p>
    <w:p w:rsidR="004A5D53" w:rsidRDefault="004A5D53" w:rsidP="004A5D53">
      <w:pPr>
        <w:ind w:firstLine="708"/>
        <w:rPr>
          <w:sz w:val="28"/>
          <w:szCs w:val="28"/>
        </w:rPr>
      </w:pPr>
    </w:p>
    <w:p w:rsidR="004A5D53" w:rsidRDefault="004A5D53" w:rsidP="004A5D53">
      <w:pPr>
        <w:ind w:firstLine="708"/>
        <w:rPr>
          <w:sz w:val="28"/>
          <w:szCs w:val="28"/>
        </w:rPr>
      </w:pPr>
    </w:p>
    <w:p w:rsidR="004A5D53" w:rsidRDefault="004A5D53" w:rsidP="004A5D53">
      <w:pPr>
        <w:ind w:firstLine="708"/>
        <w:rPr>
          <w:sz w:val="28"/>
          <w:szCs w:val="28"/>
        </w:rPr>
      </w:pPr>
    </w:p>
    <w:p w:rsidR="004A5D53" w:rsidRDefault="004A5D53" w:rsidP="004A5D53">
      <w:pPr>
        <w:ind w:firstLine="708"/>
        <w:rPr>
          <w:sz w:val="28"/>
          <w:szCs w:val="28"/>
        </w:rPr>
      </w:pPr>
    </w:p>
    <w:p w:rsidR="004A5D53" w:rsidRDefault="004A5D53" w:rsidP="004A5D53">
      <w:pPr>
        <w:ind w:firstLine="708"/>
        <w:rPr>
          <w:sz w:val="28"/>
          <w:szCs w:val="28"/>
        </w:rPr>
      </w:pPr>
    </w:p>
    <w:p w:rsidR="004A5D53" w:rsidRDefault="004A5D53" w:rsidP="004A5D53">
      <w:pPr>
        <w:ind w:firstLine="708"/>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p w:rsidR="004A5D53" w:rsidRDefault="004A5D53" w:rsidP="004A5D53">
      <w:pPr>
        <w:jc w:val="right"/>
        <w:rPr>
          <w:sz w:val="24"/>
          <w:szCs w:val="24"/>
        </w:rPr>
      </w:pPr>
      <w:r>
        <w:rPr>
          <w:sz w:val="24"/>
          <w:szCs w:val="24"/>
        </w:rPr>
        <w:t>Приложение № 1</w:t>
      </w:r>
    </w:p>
    <w:p w:rsidR="004A5D53" w:rsidRDefault="004A5D53" w:rsidP="004A5D53">
      <w:pPr>
        <w:jc w:val="right"/>
        <w:rPr>
          <w:sz w:val="24"/>
          <w:szCs w:val="24"/>
        </w:rPr>
      </w:pPr>
      <w:r>
        <w:rPr>
          <w:sz w:val="24"/>
          <w:szCs w:val="24"/>
        </w:rPr>
        <w:t xml:space="preserve">к Постановлению Администрации </w:t>
      </w:r>
    </w:p>
    <w:p w:rsidR="004A5D53" w:rsidRDefault="007E2591" w:rsidP="004A5D53">
      <w:pPr>
        <w:jc w:val="right"/>
        <w:rPr>
          <w:sz w:val="24"/>
          <w:szCs w:val="24"/>
        </w:rPr>
      </w:pPr>
      <w:r>
        <w:rPr>
          <w:sz w:val="24"/>
          <w:szCs w:val="24"/>
        </w:rPr>
        <w:t>Терновского</w:t>
      </w:r>
      <w:r w:rsidR="004A5D53">
        <w:rPr>
          <w:sz w:val="24"/>
          <w:szCs w:val="24"/>
        </w:rPr>
        <w:t xml:space="preserve"> сельского поселения </w:t>
      </w:r>
    </w:p>
    <w:p w:rsidR="004A5D53" w:rsidRDefault="007E2591" w:rsidP="004A5D53">
      <w:pPr>
        <w:jc w:val="right"/>
        <w:rPr>
          <w:sz w:val="24"/>
          <w:szCs w:val="24"/>
        </w:rPr>
      </w:pPr>
      <w:r>
        <w:rPr>
          <w:sz w:val="24"/>
          <w:szCs w:val="24"/>
        </w:rPr>
        <w:t>от</w:t>
      </w:r>
      <w:r w:rsidR="00AB6F86">
        <w:rPr>
          <w:sz w:val="24"/>
          <w:szCs w:val="24"/>
        </w:rPr>
        <w:t>23</w:t>
      </w:r>
      <w:r w:rsidR="000D6EF0">
        <w:rPr>
          <w:sz w:val="24"/>
          <w:szCs w:val="24"/>
        </w:rPr>
        <w:t>.12.</w:t>
      </w:r>
      <w:r w:rsidR="00AB6F86">
        <w:rPr>
          <w:sz w:val="24"/>
          <w:szCs w:val="24"/>
        </w:rPr>
        <w:t>2019</w:t>
      </w:r>
      <w:r w:rsidR="004E2505">
        <w:rPr>
          <w:sz w:val="24"/>
          <w:szCs w:val="24"/>
        </w:rPr>
        <w:t>г</w:t>
      </w:r>
      <w:r>
        <w:rPr>
          <w:sz w:val="24"/>
          <w:szCs w:val="24"/>
        </w:rPr>
        <w:t>. №</w:t>
      </w:r>
      <w:r w:rsidR="00AB6F86">
        <w:rPr>
          <w:sz w:val="24"/>
          <w:szCs w:val="24"/>
        </w:rPr>
        <w:t>65</w:t>
      </w:r>
    </w:p>
    <w:p w:rsidR="004A5D53" w:rsidRDefault="004A5D53" w:rsidP="004A5D53">
      <w:pPr>
        <w:spacing w:before="100" w:beforeAutospacing="1" w:after="100" w:afterAutospacing="1"/>
        <w:jc w:val="center"/>
        <w:rPr>
          <w:sz w:val="24"/>
          <w:szCs w:val="24"/>
        </w:rPr>
      </w:pPr>
      <w:r>
        <w:rPr>
          <w:b/>
          <w:bCs/>
          <w:sz w:val="24"/>
          <w:szCs w:val="24"/>
        </w:rPr>
        <w:t xml:space="preserve">МУНИЦИПАЛЬНАЯ ЦЕЛЕВАЯ ПРОГРАММА «СОХРАНЕНИЕ И РАЗВИТИЕ КУЛЬТУРЫ И ИСКУССТВА </w:t>
      </w:r>
      <w:r w:rsidR="007E2591">
        <w:rPr>
          <w:b/>
          <w:bCs/>
          <w:sz w:val="24"/>
          <w:szCs w:val="24"/>
        </w:rPr>
        <w:t>ТЕРНОВСКОГО</w:t>
      </w:r>
      <w:r>
        <w:rPr>
          <w:b/>
          <w:bCs/>
          <w:sz w:val="24"/>
          <w:szCs w:val="24"/>
        </w:rPr>
        <w:t xml:space="preserve">  </w:t>
      </w:r>
      <w:r w:rsidR="00AB6F86">
        <w:rPr>
          <w:b/>
          <w:bCs/>
          <w:sz w:val="24"/>
          <w:szCs w:val="24"/>
        </w:rPr>
        <w:t>СЕЛЬСКОГО ПОСЕЛЕНИЯ НА 2020-2022</w:t>
      </w:r>
      <w:r>
        <w:rPr>
          <w:b/>
          <w:bCs/>
          <w:sz w:val="24"/>
          <w:szCs w:val="24"/>
        </w:rPr>
        <w:t xml:space="preserve"> ГОДЫ»</w:t>
      </w:r>
      <w:r>
        <w:rPr>
          <w:sz w:val="24"/>
          <w:szCs w:val="24"/>
        </w:rPr>
        <w:t xml:space="preserve"> </w:t>
      </w:r>
    </w:p>
    <w:p w:rsidR="004A5D53" w:rsidRDefault="004A5D53" w:rsidP="004A5D53">
      <w:pPr>
        <w:spacing w:before="100" w:beforeAutospacing="1" w:after="100" w:afterAutospacing="1"/>
        <w:jc w:val="center"/>
        <w:rPr>
          <w:sz w:val="24"/>
          <w:szCs w:val="24"/>
        </w:rPr>
      </w:pPr>
      <w:r>
        <w:rPr>
          <w:b/>
          <w:bCs/>
          <w:sz w:val="24"/>
          <w:szCs w:val="24"/>
        </w:rPr>
        <w:t xml:space="preserve">ПАСПОРТ ПРОГРАММЫ </w:t>
      </w:r>
    </w:p>
    <w:tbl>
      <w:tblPr>
        <w:tblW w:w="97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25"/>
        <w:gridCol w:w="7095"/>
      </w:tblGrid>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Полное наименование </w:t>
            </w:r>
            <w:r>
              <w:rPr>
                <w:sz w:val="24"/>
                <w:szCs w:val="24"/>
              </w:rPr>
              <w:br/>
              <w:t xml:space="preserve">Программы </w:t>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jc w:val="center"/>
              <w:rPr>
                <w:sz w:val="24"/>
                <w:szCs w:val="24"/>
              </w:rPr>
            </w:pPr>
            <w:r>
              <w:rPr>
                <w:sz w:val="24"/>
                <w:szCs w:val="24"/>
              </w:rPr>
              <w:t xml:space="preserve">МУНИЦИПАЛЬНАЯ ДОЛГОСРОЧНАЯ  ЦЕЛЕВАЯ ПРОГРАММА «СОХРАНЕНИЕ И РАЗВИТИЕ  КУЛЬТУРЫ И ИСКУССТВА </w:t>
            </w:r>
            <w:r w:rsidR="007E2591">
              <w:rPr>
                <w:sz w:val="24"/>
                <w:szCs w:val="24"/>
              </w:rPr>
              <w:t>ТЕРНОВСКОГО</w:t>
            </w:r>
            <w:r>
              <w:rPr>
                <w:sz w:val="24"/>
                <w:szCs w:val="24"/>
              </w:rPr>
              <w:t xml:space="preserve">  </w:t>
            </w:r>
            <w:r w:rsidR="00AB6F86">
              <w:rPr>
                <w:sz w:val="24"/>
                <w:szCs w:val="24"/>
              </w:rPr>
              <w:t>СЕЛЬСКОГО ПОСЕЛЕНИЯ НА 2020-2022</w:t>
            </w:r>
            <w:r>
              <w:rPr>
                <w:sz w:val="24"/>
                <w:szCs w:val="24"/>
              </w:rPr>
              <w:t xml:space="preserve"> ГОДЫ» </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Основание для разработки</w:t>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Федеральный закон Российской Федерации от 06.10.2003 131 -ФЗ «Об общих принципах организации местного самоуправления в Российской Федерации»;</w:t>
            </w:r>
          </w:p>
          <w:p w:rsidR="004A5D53" w:rsidRDefault="004A5D53">
            <w:pPr>
              <w:spacing w:before="100" w:beforeAutospacing="1" w:after="100" w:afterAutospacing="1"/>
              <w:rPr>
                <w:sz w:val="24"/>
                <w:szCs w:val="24"/>
              </w:rPr>
            </w:pPr>
            <w:r>
              <w:rPr>
                <w:sz w:val="24"/>
                <w:szCs w:val="24"/>
              </w:rPr>
              <w:t xml:space="preserve">- Постановление Администрации </w:t>
            </w:r>
            <w:r w:rsidR="007E2591">
              <w:rPr>
                <w:sz w:val="24"/>
                <w:szCs w:val="24"/>
              </w:rPr>
              <w:t>Терновского</w:t>
            </w:r>
            <w:r>
              <w:rPr>
                <w:sz w:val="24"/>
                <w:szCs w:val="24"/>
              </w:rPr>
              <w:t xml:space="preserve">  сельского поселения Еланского муниципального района от 2</w:t>
            </w:r>
            <w:r w:rsidR="007E2591">
              <w:rPr>
                <w:sz w:val="24"/>
                <w:szCs w:val="24"/>
              </w:rPr>
              <w:t>3</w:t>
            </w:r>
            <w:r>
              <w:rPr>
                <w:sz w:val="24"/>
                <w:szCs w:val="24"/>
              </w:rPr>
              <w:t xml:space="preserve"> декабря  2013 г</w:t>
            </w:r>
            <w:r w:rsidR="007E2591">
              <w:rPr>
                <w:sz w:val="24"/>
                <w:szCs w:val="24"/>
              </w:rPr>
              <w:t>ода № 33</w:t>
            </w:r>
            <w:r>
              <w:rPr>
                <w:sz w:val="24"/>
                <w:szCs w:val="24"/>
              </w:rPr>
              <w:t xml:space="preserve"> «Об утверждении  Порядка разработки, реализации и оценки эффективности  муниципальных программ  </w:t>
            </w:r>
            <w:r w:rsidR="007E2591">
              <w:rPr>
                <w:sz w:val="24"/>
                <w:szCs w:val="24"/>
              </w:rPr>
              <w:t>Терновского</w:t>
            </w:r>
            <w:r>
              <w:rPr>
                <w:sz w:val="24"/>
                <w:szCs w:val="24"/>
              </w:rPr>
              <w:t xml:space="preserve">  сельского поселения»;</w:t>
            </w:r>
          </w:p>
          <w:p w:rsidR="004A5D53" w:rsidRDefault="004A5D53">
            <w:pPr>
              <w:spacing w:before="100" w:beforeAutospacing="1" w:after="100" w:afterAutospacing="1"/>
              <w:rPr>
                <w:sz w:val="24"/>
                <w:szCs w:val="24"/>
              </w:rPr>
            </w:pPr>
            <w:r>
              <w:rPr>
                <w:sz w:val="24"/>
                <w:szCs w:val="24"/>
              </w:rPr>
              <w:t xml:space="preserve">- Устав </w:t>
            </w:r>
            <w:r w:rsidR="007E2591">
              <w:rPr>
                <w:sz w:val="24"/>
                <w:szCs w:val="24"/>
              </w:rPr>
              <w:t>Терновского</w:t>
            </w:r>
            <w:r>
              <w:rPr>
                <w:sz w:val="24"/>
                <w:szCs w:val="24"/>
              </w:rPr>
              <w:t xml:space="preserve"> сельского поселения. </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Муниципальный заказчик программы</w:t>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Администрация </w:t>
            </w:r>
            <w:r w:rsidR="007E2591">
              <w:rPr>
                <w:sz w:val="24"/>
                <w:szCs w:val="24"/>
              </w:rPr>
              <w:t>Терновского</w:t>
            </w:r>
            <w:r>
              <w:rPr>
                <w:sz w:val="24"/>
                <w:szCs w:val="24"/>
              </w:rPr>
              <w:t xml:space="preserve">  сельского поселения</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Разработчик программы</w:t>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Администрация </w:t>
            </w:r>
            <w:r w:rsidR="007E2591">
              <w:rPr>
                <w:sz w:val="24"/>
                <w:szCs w:val="24"/>
              </w:rPr>
              <w:t>Терновского</w:t>
            </w:r>
            <w:r>
              <w:rPr>
                <w:sz w:val="24"/>
                <w:szCs w:val="24"/>
              </w:rPr>
              <w:t xml:space="preserve">  сельского поселения</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Основная </w:t>
            </w:r>
            <w:r>
              <w:rPr>
                <w:sz w:val="24"/>
                <w:szCs w:val="24"/>
              </w:rPr>
              <w:br/>
              <w:t xml:space="preserve">цель Программы </w:t>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создание условий для доступа граждан к культурным ценностям и информационным ресурсам, создание условий для сохранения и развития культурного потенциала поселения.</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Основные </w:t>
            </w:r>
            <w:r>
              <w:rPr>
                <w:sz w:val="24"/>
                <w:szCs w:val="24"/>
              </w:rPr>
              <w:br/>
              <w:t xml:space="preserve">задачи Программы </w:t>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1. Обеспечение условий для организации массового </w:t>
            </w:r>
            <w:r>
              <w:rPr>
                <w:sz w:val="24"/>
                <w:szCs w:val="24"/>
              </w:rPr>
              <w:br/>
              <w:t xml:space="preserve">отдыха и досуга, обеспечение жителей поселения </w:t>
            </w:r>
            <w:r>
              <w:rPr>
                <w:sz w:val="24"/>
                <w:szCs w:val="24"/>
              </w:rPr>
              <w:br/>
              <w:t>услугами учреждений культуры;</w:t>
            </w:r>
          </w:p>
          <w:p w:rsidR="004A5D53" w:rsidRDefault="004A5D53">
            <w:pPr>
              <w:spacing w:before="100" w:beforeAutospacing="1" w:after="100" w:afterAutospacing="1"/>
              <w:rPr>
                <w:sz w:val="24"/>
                <w:szCs w:val="24"/>
              </w:rPr>
            </w:pPr>
            <w:r>
              <w:rPr>
                <w:sz w:val="24"/>
                <w:szCs w:val="24"/>
              </w:rPr>
              <w:t xml:space="preserve">2. Обеспечение библиотечного обслуживания </w:t>
            </w:r>
            <w:r>
              <w:rPr>
                <w:sz w:val="24"/>
                <w:szCs w:val="24"/>
              </w:rPr>
              <w:br/>
              <w:t xml:space="preserve">населения; </w:t>
            </w:r>
            <w:r>
              <w:rPr>
                <w:sz w:val="24"/>
                <w:szCs w:val="24"/>
              </w:rPr>
              <w:br/>
              <w:t>3.Сохранение,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значения, расположенных на территории поселения</w:t>
            </w:r>
          </w:p>
          <w:p w:rsidR="004A5D53" w:rsidRDefault="004A5D53">
            <w:pPr>
              <w:spacing w:before="100" w:beforeAutospacing="1" w:after="100" w:afterAutospacing="1"/>
              <w:rPr>
                <w:sz w:val="24"/>
                <w:szCs w:val="24"/>
              </w:rPr>
            </w:pPr>
            <w:r>
              <w:rPr>
                <w:sz w:val="24"/>
                <w:szCs w:val="24"/>
              </w:rPr>
              <w:t xml:space="preserve">4.Мероприятия по содержанию и ремонту памятников воинам, погибшим в годы Великой Отечественной войны; </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Сроки </w:t>
            </w:r>
            <w:r>
              <w:rPr>
                <w:sz w:val="24"/>
                <w:szCs w:val="24"/>
              </w:rPr>
              <w:br/>
              <w:t xml:space="preserve">реализации </w:t>
            </w:r>
            <w:r>
              <w:rPr>
                <w:sz w:val="24"/>
                <w:szCs w:val="24"/>
              </w:rPr>
              <w:br/>
              <w:t xml:space="preserve">Программы </w:t>
            </w:r>
          </w:p>
        </w:tc>
        <w:tc>
          <w:tcPr>
            <w:tcW w:w="7095" w:type="dxa"/>
            <w:tcBorders>
              <w:top w:val="outset" w:sz="6" w:space="0" w:color="auto"/>
              <w:left w:val="outset" w:sz="6" w:space="0" w:color="auto"/>
              <w:bottom w:val="outset" w:sz="6" w:space="0" w:color="auto"/>
              <w:right w:val="outset" w:sz="6" w:space="0" w:color="auto"/>
            </w:tcBorders>
          </w:tcPr>
          <w:p w:rsidR="004A5D53" w:rsidRDefault="00AB6F86">
            <w:pPr>
              <w:spacing w:before="100" w:beforeAutospacing="1" w:after="100" w:afterAutospacing="1"/>
              <w:rPr>
                <w:sz w:val="24"/>
                <w:szCs w:val="24"/>
              </w:rPr>
            </w:pPr>
            <w:r>
              <w:rPr>
                <w:sz w:val="24"/>
                <w:szCs w:val="24"/>
              </w:rPr>
              <w:t>2020-2022</w:t>
            </w:r>
            <w:r w:rsidR="004A5D53">
              <w:rPr>
                <w:sz w:val="24"/>
                <w:szCs w:val="24"/>
              </w:rPr>
              <w:t xml:space="preserve">годы </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Структура </w:t>
            </w:r>
            <w:r>
              <w:rPr>
                <w:sz w:val="24"/>
                <w:szCs w:val="24"/>
              </w:rPr>
              <w:br/>
              <w:t xml:space="preserve">Программы </w:t>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Паспорт муниципальной целевой программы «Сохранение и развитие  культуры и искусства </w:t>
            </w:r>
            <w:r w:rsidR="007E2591">
              <w:rPr>
                <w:sz w:val="24"/>
                <w:szCs w:val="24"/>
              </w:rPr>
              <w:t>Терновского</w:t>
            </w:r>
            <w:r>
              <w:rPr>
                <w:sz w:val="24"/>
                <w:szCs w:val="24"/>
              </w:rPr>
              <w:t xml:space="preserve">  сельского </w:t>
            </w:r>
            <w:proofErr w:type="gramStart"/>
            <w:r>
              <w:rPr>
                <w:sz w:val="24"/>
                <w:szCs w:val="24"/>
              </w:rPr>
              <w:t>поселении</w:t>
            </w:r>
            <w:proofErr w:type="gramEnd"/>
            <w:r>
              <w:rPr>
                <w:sz w:val="24"/>
                <w:szCs w:val="24"/>
              </w:rPr>
              <w:t xml:space="preserve"> </w:t>
            </w:r>
            <w:r w:rsidR="00AB6F86">
              <w:rPr>
                <w:sz w:val="24"/>
                <w:szCs w:val="24"/>
              </w:rPr>
              <w:lastRenderedPageBreak/>
              <w:t>на 2020-2022</w:t>
            </w:r>
            <w:r>
              <w:rPr>
                <w:sz w:val="24"/>
                <w:szCs w:val="24"/>
              </w:rPr>
              <w:t xml:space="preserve"> годы»</w:t>
            </w:r>
          </w:p>
          <w:p w:rsidR="004A5D53" w:rsidRDefault="004A5D53">
            <w:pPr>
              <w:spacing w:before="100" w:beforeAutospacing="1" w:after="100" w:afterAutospacing="1"/>
              <w:rPr>
                <w:sz w:val="24"/>
                <w:szCs w:val="24"/>
              </w:rPr>
            </w:pPr>
            <w:r>
              <w:rPr>
                <w:sz w:val="24"/>
                <w:szCs w:val="24"/>
              </w:rPr>
              <w:t xml:space="preserve">Раздел I. Содержание проблемы и обоснование  необходимости ее  решения программными методами </w:t>
            </w:r>
          </w:p>
          <w:p w:rsidR="004A5D53" w:rsidRDefault="004A5D53">
            <w:pPr>
              <w:spacing w:before="100" w:beforeAutospacing="1" w:after="100" w:afterAutospacing="1"/>
              <w:rPr>
                <w:sz w:val="24"/>
                <w:szCs w:val="24"/>
              </w:rPr>
            </w:pPr>
            <w:r>
              <w:rPr>
                <w:sz w:val="24"/>
                <w:szCs w:val="24"/>
              </w:rPr>
              <w:t>Раздел II Основные цели и задачи, сроки и этапы реализации</w:t>
            </w:r>
          </w:p>
          <w:p w:rsidR="004A5D53" w:rsidRDefault="004A5D53">
            <w:pPr>
              <w:spacing w:before="100" w:beforeAutospacing="1" w:after="100" w:afterAutospacing="1"/>
              <w:rPr>
                <w:sz w:val="24"/>
                <w:szCs w:val="24"/>
              </w:rPr>
            </w:pPr>
            <w:r>
              <w:rPr>
                <w:sz w:val="24"/>
                <w:szCs w:val="24"/>
              </w:rPr>
              <w:t>Раздел III. Система программных мероприятий, ресурсное обеспечение Программы.</w:t>
            </w:r>
          </w:p>
          <w:p w:rsidR="004A5D53" w:rsidRDefault="004A5D53">
            <w:pPr>
              <w:spacing w:before="100" w:beforeAutospacing="1" w:after="100" w:afterAutospacing="1"/>
              <w:rPr>
                <w:sz w:val="24"/>
                <w:szCs w:val="24"/>
              </w:rPr>
            </w:pPr>
            <w:r>
              <w:rPr>
                <w:sz w:val="24"/>
                <w:szCs w:val="24"/>
              </w:rPr>
              <w:t>Раздел IV. Механизм реализации и контроль Программы</w:t>
            </w:r>
          </w:p>
          <w:p w:rsidR="004A5D53" w:rsidRDefault="004A5D53">
            <w:pPr>
              <w:spacing w:before="100" w:beforeAutospacing="1" w:after="100" w:afterAutospacing="1"/>
              <w:rPr>
                <w:sz w:val="24"/>
                <w:szCs w:val="24"/>
              </w:rPr>
            </w:pPr>
            <w:r>
              <w:rPr>
                <w:sz w:val="24"/>
                <w:szCs w:val="24"/>
              </w:rPr>
              <w:t>Раздел V. Оценка эффективности реализации мероприятий Программы.</w:t>
            </w:r>
          </w:p>
          <w:p w:rsidR="004A5D53" w:rsidRDefault="004A5D53">
            <w:pPr>
              <w:spacing w:before="100" w:beforeAutospacing="1" w:after="100" w:afterAutospacing="1"/>
              <w:rPr>
                <w:sz w:val="24"/>
                <w:szCs w:val="24"/>
              </w:rPr>
            </w:pPr>
            <w:r>
              <w:rPr>
                <w:sz w:val="24"/>
                <w:szCs w:val="24"/>
              </w:rPr>
              <w:t>Программа содержит следующие подпрограммы:</w:t>
            </w:r>
          </w:p>
          <w:p w:rsidR="004A5D53" w:rsidRDefault="004A5D53">
            <w:pPr>
              <w:spacing w:before="100" w:beforeAutospacing="1" w:after="100" w:afterAutospacing="1"/>
              <w:rPr>
                <w:sz w:val="24"/>
                <w:szCs w:val="24"/>
              </w:rPr>
            </w:pPr>
            <w:r>
              <w:rPr>
                <w:sz w:val="24"/>
                <w:szCs w:val="24"/>
              </w:rPr>
              <w:t>  - Подпрограмма «Развитие домов культуры на территории сельских поселений»;</w:t>
            </w:r>
          </w:p>
          <w:p w:rsidR="004A5D53" w:rsidRDefault="004A5D53">
            <w:pPr>
              <w:spacing w:before="100" w:beforeAutospacing="1" w:after="100" w:afterAutospacing="1"/>
              <w:rPr>
                <w:sz w:val="24"/>
                <w:szCs w:val="24"/>
              </w:rPr>
            </w:pPr>
            <w:r>
              <w:rPr>
                <w:sz w:val="24"/>
                <w:szCs w:val="24"/>
              </w:rPr>
              <w:t>  - Подпрограмма «Развитие библиотечной системы на территории сельских поселений».</w:t>
            </w:r>
          </w:p>
          <w:p w:rsidR="004A5D53" w:rsidRDefault="004A5D53">
            <w:pPr>
              <w:spacing w:before="100" w:beforeAutospacing="1" w:after="100" w:afterAutospacing="1"/>
              <w:rPr>
                <w:sz w:val="24"/>
                <w:szCs w:val="24"/>
              </w:rPr>
            </w:pPr>
            <w:r>
              <w:rPr>
                <w:sz w:val="24"/>
                <w:szCs w:val="24"/>
              </w:rPr>
              <w:t>Основные направления и мероприятия программы:</w:t>
            </w:r>
          </w:p>
          <w:p w:rsidR="004A5D53" w:rsidRDefault="004A5D53">
            <w:pPr>
              <w:spacing w:before="100" w:beforeAutospacing="1" w:after="100" w:afterAutospacing="1"/>
              <w:rPr>
                <w:sz w:val="24"/>
                <w:szCs w:val="24"/>
              </w:rPr>
            </w:pPr>
            <w:r>
              <w:rPr>
                <w:sz w:val="24"/>
                <w:szCs w:val="24"/>
              </w:rPr>
              <w:t xml:space="preserve">- Мероприятия по обеспечению библиотечного обслуживания </w:t>
            </w:r>
            <w:r>
              <w:rPr>
                <w:sz w:val="24"/>
                <w:szCs w:val="24"/>
              </w:rPr>
              <w:br/>
              <w:t xml:space="preserve">населения; </w:t>
            </w:r>
            <w:r>
              <w:rPr>
                <w:sz w:val="24"/>
                <w:szCs w:val="24"/>
              </w:rPr>
              <w:br/>
              <w:t xml:space="preserve">- мероприятия по обеспечению условий для организации массового отдыха и досуга, обеспечению жителей поселения </w:t>
            </w:r>
            <w:r>
              <w:rPr>
                <w:sz w:val="24"/>
                <w:szCs w:val="24"/>
              </w:rPr>
              <w:br/>
              <w:t>услугами учреждений культуры;</w:t>
            </w:r>
          </w:p>
          <w:p w:rsidR="004A5D53" w:rsidRDefault="004A5D53">
            <w:pPr>
              <w:spacing w:before="100" w:beforeAutospacing="1" w:after="100" w:afterAutospacing="1"/>
              <w:rPr>
                <w:sz w:val="24"/>
                <w:szCs w:val="24"/>
              </w:rPr>
            </w:pPr>
            <w:r>
              <w:rPr>
                <w:sz w:val="24"/>
                <w:szCs w:val="24"/>
              </w:rPr>
              <w:t>-мероприятия по сохранению, использованию и популяризации объектов культурного наследия (памятников истории и культуры), находящихся в собственности поселения, охране объектов культурного наследия (памятников истории и культуры) местного  значения, расположенных на территории поселения;</w:t>
            </w:r>
          </w:p>
          <w:p w:rsidR="004A5D53" w:rsidRDefault="004A5D53">
            <w:pPr>
              <w:spacing w:before="100" w:beforeAutospacing="1" w:after="100" w:afterAutospacing="1"/>
              <w:rPr>
                <w:sz w:val="24"/>
                <w:szCs w:val="24"/>
              </w:rPr>
            </w:pPr>
            <w:r>
              <w:rPr>
                <w:sz w:val="24"/>
                <w:szCs w:val="24"/>
              </w:rPr>
              <w:t>-мероприятия по содержанию и ремонту памятников воинам, погибшим в годы Великой Отечественной войны;</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lastRenderedPageBreak/>
              <w:t xml:space="preserve">Исполнители </w:t>
            </w:r>
            <w:r>
              <w:rPr>
                <w:sz w:val="24"/>
                <w:szCs w:val="24"/>
              </w:rPr>
              <w:br/>
              <w:t xml:space="preserve">Программы </w:t>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Администрация </w:t>
            </w:r>
            <w:r w:rsidR="007E2591">
              <w:rPr>
                <w:sz w:val="24"/>
                <w:szCs w:val="24"/>
              </w:rPr>
              <w:t>Терновского</w:t>
            </w:r>
            <w:r>
              <w:rPr>
                <w:sz w:val="24"/>
                <w:szCs w:val="24"/>
              </w:rPr>
              <w:t xml:space="preserve">  сельского поселения,  МКУК «</w:t>
            </w:r>
            <w:r w:rsidR="007E2591">
              <w:rPr>
                <w:sz w:val="24"/>
                <w:szCs w:val="24"/>
              </w:rPr>
              <w:t>Терновский</w:t>
            </w:r>
            <w:r>
              <w:rPr>
                <w:sz w:val="24"/>
                <w:szCs w:val="24"/>
              </w:rPr>
              <w:t xml:space="preserve"> центр культуры и библиотечного обслуживания». </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Объемы и источники </w:t>
            </w:r>
            <w:r>
              <w:rPr>
                <w:sz w:val="24"/>
                <w:szCs w:val="24"/>
              </w:rPr>
              <w:br/>
              <w:t xml:space="preserve">финансирования </w:t>
            </w:r>
            <w:r>
              <w:rPr>
                <w:sz w:val="24"/>
                <w:szCs w:val="24"/>
              </w:rPr>
              <w:br/>
              <w:t xml:space="preserve">Программы </w:t>
            </w:r>
          </w:p>
        </w:tc>
        <w:tc>
          <w:tcPr>
            <w:tcW w:w="7095" w:type="dxa"/>
            <w:tcBorders>
              <w:top w:val="outset" w:sz="6" w:space="0" w:color="auto"/>
              <w:left w:val="outset" w:sz="6" w:space="0" w:color="auto"/>
              <w:bottom w:val="outset" w:sz="6" w:space="0" w:color="auto"/>
              <w:right w:val="outset" w:sz="6" w:space="0" w:color="auto"/>
            </w:tcBorders>
          </w:tcPr>
          <w:p w:rsidR="004A5D53" w:rsidRPr="00AB6F86" w:rsidRDefault="004A5D53">
            <w:pPr>
              <w:spacing w:before="100" w:beforeAutospacing="1" w:after="100" w:afterAutospacing="1"/>
              <w:rPr>
                <w:sz w:val="24"/>
                <w:szCs w:val="24"/>
                <w:highlight w:val="yellow"/>
              </w:rPr>
            </w:pPr>
            <w:r>
              <w:rPr>
                <w:sz w:val="24"/>
                <w:szCs w:val="24"/>
              </w:rPr>
              <w:t xml:space="preserve">Реализация мероприятий Программы осуществляется за </w:t>
            </w:r>
            <w:r>
              <w:rPr>
                <w:sz w:val="24"/>
                <w:szCs w:val="24"/>
              </w:rPr>
              <w:br/>
              <w:t>счет средств бюджета поселения. Объемы финансирования на реализацию программы  осуществляются за счет средств бюдже</w:t>
            </w:r>
            <w:r w:rsidR="007E2591">
              <w:rPr>
                <w:sz w:val="24"/>
                <w:szCs w:val="24"/>
              </w:rPr>
              <w:t xml:space="preserve">та поселения и составляют:-    </w:t>
            </w:r>
            <w:r w:rsidR="007F3797">
              <w:rPr>
                <w:sz w:val="24"/>
                <w:szCs w:val="24"/>
                <w:highlight w:val="yellow"/>
              </w:rPr>
              <w:t>7 100</w:t>
            </w:r>
            <w:r w:rsidR="00172A1A" w:rsidRPr="00AB6F86">
              <w:rPr>
                <w:sz w:val="24"/>
                <w:szCs w:val="24"/>
                <w:highlight w:val="yellow"/>
              </w:rPr>
              <w:t xml:space="preserve"> </w:t>
            </w:r>
            <w:r w:rsidR="007F3797">
              <w:rPr>
                <w:sz w:val="24"/>
                <w:szCs w:val="24"/>
                <w:highlight w:val="yellow"/>
              </w:rPr>
              <w:t>00</w:t>
            </w:r>
            <w:r w:rsidR="00172A1A" w:rsidRPr="00AB6F86">
              <w:rPr>
                <w:sz w:val="24"/>
                <w:szCs w:val="24"/>
                <w:highlight w:val="yellow"/>
              </w:rPr>
              <w:t>0</w:t>
            </w:r>
            <w:r w:rsidRPr="00AB6F86">
              <w:rPr>
                <w:sz w:val="24"/>
                <w:szCs w:val="24"/>
                <w:highlight w:val="yellow"/>
              </w:rPr>
              <w:t xml:space="preserve"> рублей. </w:t>
            </w:r>
          </w:p>
          <w:p w:rsidR="004A5D53" w:rsidRPr="00AB6F86" w:rsidRDefault="004A5D53">
            <w:pPr>
              <w:spacing w:before="100" w:beforeAutospacing="1" w:after="100" w:afterAutospacing="1"/>
              <w:rPr>
                <w:sz w:val="24"/>
                <w:szCs w:val="24"/>
                <w:highlight w:val="yellow"/>
              </w:rPr>
            </w:pPr>
            <w:r w:rsidRPr="00AB6F86">
              <w:rPr>
                <w:sz w:val="24"/>
                <w:szCs w:val="24"/>
                <w:highlight w:val="yellow"/>
              </w:rPr>
              <w:t>По годам:</w:t>
            </w:r>
          </w:p>
          <w:p w:rsidR="004A5D53" w:rsidRPr="00AB6F86" w:rsidRDefault="000E027F">
            <w:pPr>
              <w:spacing w:before="100" w:beforeAutospacing="1" w:after="100" w:afterAutospacing="1"/>
              <w:rPr>
                <w:sz w:val="24"/>
                <w:szCs w:val="24"/>
                <w:highlight w:val="yellow"/>
              </w:rPr>
            </w:pPr>
            <w:r w:rsidRPr="00AB6F86">
              <w:rPr>
                <w:sz w:val="24"/>
                <w:szCs w:val="24"/>
                <w:highlight w:val="yellow"/>
              </w:rPr>
              <w:t>В 20</w:t>
            </w:r>
            <w:r w:rsidR="007F3797">
              <w:rPr>
                <w:sz w:val="24"/>
                <w:szCs w:val="24"/>
                <w:highlight w:val="yellow"/>
              </w:rPr>
              <w:t>20</w:t>
            </w:r>
            <w:r w:rsidR="004A5D53" w:rsidRPr="00AB6F86">
              <w:rPr>
                <w:sz w:val="24"/>
                <w:szCs w:val="24"/>
                <w:highlight w:val="yellow"/>
              </w:rPr>
              <w:t xml:space="preserve"> году-  </w:t>
            </w:r>
            <w:r w:rsidR="007F3797">
              <w:rPr>
                <w:sz w:val="24"/>
                <w:szCs w:val="24"/>
                <w:highlight w:val="yellow"/>
              </w:rPr>
              <w:t>2 300 000</w:t>
            </w:r>
            <w:r w:rsidR="004A5D53" w:rsidRPr="00AB6F86">
              <w:rPr>
                <w:sz w:val="24"/>
                <w:szCs w:val="24"/>
                <w:highlight w:val="yellow"/>
              </w:rPr>
              <w:t xml:space="preserve"> рублей;</w:t>
            </w:r>
          </w:p>
          <w:p w:rsidR="004A5D53" w:rsidRPr="00AB6F86" w:rsidRDefault="007F3797">
            <w:pPr>
              <w:spacing w:before="100" w:beforeAutospacing="1" w:after="100" w:afterAutospacing="1"/>
              <w:rPr>
                <w:sz w:val="24"/>
                <w:szCs w:val="24"/>
                <w:highlight w:val="yellow"/>
              </w:rPr>
            </w:pPr>
            <w:r>
              <w:rPr>
                <w:sz w:val="24"/>
                <w:szCs w:val="24"/>
                <w:highlight w:val="yellow"/>
              </w:rPr>
              <w:t>В 2021</w:t>
            </w:r>
            <w:r w:rsidR="004A5D53" w:rsidRPr="00AB6F86">
              <w:rPr>
                <w:sz w:val="24"/>
                <w:szCs w:val="24"/>
                <w:highlight w:val="yellow"/>
              </w:rPr>
              <w:t xml:space="preserve"> году-  </w:t>
            </w:r>
            <w:r>
              <w:rPr>
                <w:sz w:val="24"/>
                <w:szCs w:val="24"/>
                <w:highlight w:val="yellow"/>
              </w:rPr>
              <w:t>2 400 000</w:t>
            </w:r>
            <w:r w:rsidR="004A5D53" w:rsidRPr="00AB6F86">
              <w:rPr>
                <w:sz w:val="24"/>
                <w:szCs w:val="24"/>
                <w:highlight w:val="yellow"/>
              </w:rPr>
              <w:t xml:space="preserve"> рублей;</w:t>
            </w:r>
          </w:p>
          <w:p w:rsidR="004A5D53" w:rsidRDefault="007F3797" w:rsidP="007F3797">
            <w:pPr>
              <w:spacing w:before="100" w:beforeAutospacing="1" w:after="100" w:afterAutospacing="1"/>
              <w:rPr>
                <w:sz w:val="24"/>
                <w:szCs w:val="24"/>
              </w:rPr>
            </w:pPr>
            <w:r>
              <w:rPr>
                <w:sz w:val="24"/>
                <w:szCs w:val="24"/>
                <w:highlight w:val="yellow"/>
              </w:rPr>
              <w:t>В 2022</w:t>
            </w:r>
            <w:r w:rsidR="007E2591" w:rsidRPr="00AB6F86">
              <w:rPr>
                <w:sz w:val="24"/>
                <w:szCs w:val="24"/>
                <w:highlight w:val="yellow"/>
              </w:rPr>
              <w:t xml:space="preserve"> году-  </w:t>
            </w:r>
            <w:r>
              <w:rPr>
                <w:sz w:val="24"/>
                <w:szCs w:val="24"/>
                <w:highlight w:val="yellow"/>
              </w:rPr>
              <w:t>2 400 000</w:t>
            </w:r>
            <w:r w:rsidR="004A5D53" w:rsidRPr="00AB6F86">
              <w:rPr>
                <w:sz w:val="24"/>
                <w:szCs w:val="24"/>
                <w:highlight w:val="yellow"/>
              </w:rPr>
              <w:t xml:space="preserve"> р</w:t>
            </w:r>
            <w:r w:rsidR="004A5D53">
              <w:rPr>
                <w:sz w:val="24"/>
                <w:szCs w:val="24"/>
              </w:rPr>
              <w:t>ублей.</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Ожидаемые конечные </w:t>
            </w:r>
            <w:r>
              <w:rPr>
                <w:sz w:val="24"/>
                <w:szCs w:val="24"/>
              </w:rPr>
              <w:br/>
              <w:t xml:space="preserve">результаты </w:t>
            </w:r>
            <w:r>
              <w:rPr>
                <w:sz w:val="24"/>
                <w:szCs w:val="24"/>
              </w:rPr>
              <w:br/>
              <w:t xml:space="preserve">реализации </w:t>
            </w:r>
            <w:r>
              <w:rPr>
                <w:sz w:val="24"/>
                <w:szCs w:val="24"/>
              </w:rPr>
              <w:br/>
            </w:r>
            <w:r>
              <w:rPr>
                <w:sz w:val="24"/>
                <w:szCs w:val="24"/>
              </w:rPr>
              <w:lastRenderedPageBreak/>
              <w:t>Программы</w:t>
            </w:r>
            <w:r>
              <w:rPr>
                <w:sz w:val="24"/>
                <w:szCs w:val="24"/>
              </w:rPr>
              <w:br/>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lastRenderedPageBreak/>
              <w:t xml:space="preserve">- увеличение количества читателей в библиотеках </w:t>
            </w:r>
          </w:p>
          <w:p w:rsidR="004A5D53" w:rsidRDefault="004A5D53">
            <w:pPr>
              <w:spacing w:before="100" w:beforeAutospacing="1" w:after="100" w:afterAutospacing="1"/>
              <w:rPr>
                <w:sz w:val="24"/>
                <w:szCs w:val="24"/>
              </w:rPr>
            </w:pPr>
            <w:r>
              <w:rPr>
                <w:sz w:val="24"/>
                <w:szCs w:val="24"/>
              </w:rPr>
              <w:lastRenderedPageBreak/>
              <w:t xml:space="preserve">- увеличение количества посещений в библиотеках </w:t>
            </w:r>
          </w:p>
          <w:p w:rsidR="004A5D53" w:rsidRDefault="004A5D53">
            <w:pPr>
              <w:spacing w:before="100" w:beforeAutospacing="1" w:after="100" w:afterAutospacing="1"/>
              <w:rPr>
                <w:sz w:val="24"/>
                <w:szCs w:val="24"/>
              </w:rPr>
            </w:pPr>
            <w:r>
              <w:rPr>
                <w:sz w:val="24"/>
                <w:szCs w:val="24"/>
              </w:rPr>
              <w:t xml:space="preserve">- увеличение количества книговыдач в библиотеках </w:t>
            </w:r>
          </w:p>
          <w:p w:rsidR="004A5D53" w:rsidRDefault="004A5D53">
            <w:pPr>
              <w:spacing w:before="100" w:beforeAutospacing="1" w:after="100" w:afterAutospacing="1"/>
              <w:rPr>
                <w:sz w:val="24"/>
                <w:szCs w:val="24"/>
              </w:rPr>
            </w:pPr>
            <w:r>
              <w:rPr>
                <w:sz w:val="24"/>
                <w:szCs w:val="24"/>
              </w:rPr>
              <w:t xml:space="preserve">- увеличение количества клубных формирований в </w:t>
            </w:r>
            <w:r>
              <w:rPr>
                <w:sz w:val="24"/>
                <w:szCs w:val="24"/>
              </w:rPr>
              <w:br/>
              <w:t xml:space="preserve">учреждениях культуры </w:t>
            </w:r>
            <w:r w:rsidR="007E2591">
              <w:rPr>
                <w:sz w:val="24"/>
                <w:szCs w:val="24"/>
              </w:rPr>
              <w:t>Терновского</w:t>
            </w:r>
            <w:r>
              <w:rPr>
                <w:sz w:val="24"/>
                <w:szCs w:val="24"/>
              </w:rPr>
              <w:t xml:space="preserve">  сельского поселения </w:t>
            </w:r>
          </w:p>
          <w:p w:rsidR="004A5D53" w:rsidRDefault="004A5D53">
            <w:pPr>
              <w:spacing w:before="100" w:beforeAutospacing="1" w:after="100" w:afterAutospacing="1"/>
              <w:rPr>
                <w:sz w:val="24"/>
                <w:szCs w:val="24"/>
              </w:rPr>
            </w:pPr>
            <w:r>
              <w:rPr>
                <w:sz w:val="24"/>
                <w:szCs w:val="24"/>
              </w:rPr>
              <w:t xml:space="preserve">- увеличение количества </w:t>
            </w:r>
            <w:proofErr w:type="spellStart"/>
            <w:r>
              <w:rPr>
                <w:sz w:val="24"/>
                <w:szCs w:val="24"/>
              </w:rPr>
              <w:t>культурно-досуговых</w:t>
            </w:r>
            <w:proofErr w:type="spellEnd"/>
            <w:r>
              <w:rPr>
                <w:sz w:val="24"/>
                <w:szCs w:val="24"/>
              </w:rPr>
              <w:t xml:space="preserve"> </w:t>
            </w:r>
            <w:r>
              <w:rPr>
                <w:sz w:val="24"/>
                <w:szCs w:val="24"/>
              </w:rPr>
              <w:br/>
              <w:t xml:space="preserve">мероприятий, проводимых учреждениями культуры </w:t>
            </w:r>
            <w:r>
              <w:rPr>
                <w:sz w:val="24"/>
                <w:szCs w:val="24"/>
              </w:rPr>
              <w:br/>
              <w:t>поселения;</w:t>
            </w:r>
          </w:p>
          <w:p w:rsidR="004A5D53" w:rsidRDefault="004A5D53">
            <w:pPr>
              <w:spacing w:before="100" w:beforeAutospacing="1" w:after="100" w:afterAutospacing="1"/>
              <w:rPr>
                <w:sz w:val="24"/>
                <w:szCs w:val="24"/>
              </w:rPr>
            </w:pPr>
            <w:r>
              <w:rPr>
                <w:sz w:val="24"/>
                <w:szCs w:val="24"/>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значения, расположенных на территории поселения;</w:t>
            </w:r>
          </w:p>
          <w:p w:rsidR="004A5D53" w:rsidRDefault="004A5D53">
            <w:pPr>
              <w:spacing w:before="100" w:beforeAutospacing="1" w:after="100" w:afterAutospacing="1"/>
              <w:rPr>
                <w:sz w:val="24"/>
                <w:szCs w:val="24"/>
              </w:rPr>
            </w:pPr>
            <w:r>
              <w:rPr>
                <w:sz w:val="24"/>
                <w:szCs w:val="24"/>
              </w:rPr>
              <w:t>-улучшение состояния памятников воинам, погибшим в годы Великой Отечественной войны;</w:t>
            </w:r>
          </w:p>
          <w:p w:rsidR="004A5D53" w:rsidRDefault="004A5D53">
            <w:pPr>
              <w:spacing w:before="100" w:beforeAutospacing="1" w:after="100" w:afterAutospacing="1"/>
              <w:rPr>
                <w:sz w:val="24"/>
                <w:szCs w:val="24"/>
              </w:rPr>
            </w:pPr>
            <w:r>
              <w:rPr>
                <w:sz w:val="24"/>
                <w:szCs w:val="24"/>
              </w:rPr>
              <w:t>-повышение уровня культуры поведения жителей населенных пунктов, привитие жителям муниципального образования любви и уважения к своей малой родине</w:t>
            </w:r>
          </w:p>
        </w:tc>
      </w:tr>
      <w:tr w:rsidR="004A5D53" w:rsidTr="004A5D53">
        <w:trPr>
          <w:tblCellSpacing w:w="0" w:type="dxa"/>
          <w:jc w:val="center"/>
        </w:trPr>
        <w:tc>
          <w:tcPr>
            <w:tcW w:w="262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lastRenderedPageBreak/>
              <w:t xml:space="preserve">Система организации </w:t>
            </w:r>
            <w:r>
              <w:rPr>
                <w:sz w:val="24"/>
                <w:szCs w:val="24"/>
              </w:rPr>
              <w:br/>
            </w:r>
            <w:proofErr w:type="gramStart"/>
            <w:r>
              <w:rPr>
                <w:sz w:val="24"/>
                <w:szCs w:val="24"/>
              </w:rPr>
              <w:t>контроля за</w:t>
            </w:r>
            <w:proofErr w:type="gramEnd"/>
            <w:r>
              <w:rPr>
                <w:sz w:val="24"/>
                <w:szCs w:val="24"/>
              </w:rPr>
              <w:t xml:space="preserve"> </w:t>
            </w:r>
            <w:r>
              <w:rPr>
                <w:sz w:val="24"/>
                <w:szCs w:val="24"/>
              </w:rPr>
              <w:br/>
              <w:t xml:space="preserve">исполнением </w:t>
            </w:r>
            <w:r>
              <w:rPr>
                <w:sz w:val="24"/>
                <w:szCs w:val="24"/>
              </w:rPr>
              <w:br/>
              <w:t xml:space="preserve">Программы </w:t>
            </w:r>
          </w:p>
        </w:tc>
        <w:tc>
          <w:tcPr>
            <w:tcW w:w="7095"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Отчет о реализации Программы предоставляется в </w:t>
            </w:r>
            <w:r>
              <w:rPr>
                <w:sz w:val="24"/>
                <w:szCs w:val="24"/>
              </w:rPr>
              <w:br/>
              <w:t xml:space="preserve"> Администрацию </w:t>
            </w:r>
            <w:r w:rsidR="007E2591">
              <w:rPr>
                <w:sz w:val="24"/>
                <w:szCs w:val="24"/>
              </w:rPr>
              <w:t>Терновского</w:t>
            </w:r>
            <w:r>
              <w:rPr>
                <w:sz w:val="24"/>
                <w:szCs w:val="24"/>
              </w:rPr>
              <w:t xml:space="preserve">  сельского поселения </w:t>
            </w:r>
            <w:r>
              <w:rPr>
                <w:sz w:val="24"/>
                <w:szCs w:val="24"/>
              </w:rPr>
              <w:br/>
              <w:t xml:space="preserve"> ежеквартально в срок до 25 числа месяца, следующего за отчетным периодом, по установленной форме. </w:t>
            </w:r>
            <w:r>
              <w:rPr>
                <w:sz w:val="24"/>
                <w:szCs w:val="24"/>
              </w:rPr>
              <w:br/>
              <w:t xml:space="preserve">Ежегодный отчет о реализации Программы  до 20.02. года следующего </w:t>
            </w:r>
            <w:proofErr w:type="gramStart"/>
            <w:r>
              <w:rPr>
                <w:sz w:val="24"/>
                <w:szCs w:val="24"/>
              </w:rPr>
              <w:t>за</w:t>
            </w:r>
            <w:proofErr w:type="gramEnd"/>
            <w:r>
              <w:rPr>
                <w:sz w:val="24"/>
                <w:szCs w:val="24"/>
              </w:rPr>
              <w:t xml:space="preserve"> </w:t>
            </w:r>
            <w:proofErr w:type="gramStart"/>
            <w:r>
              <w:rPr>
                <w:sz w:val="24"/>
                <w:szCs w:val="24"/>
              </w:rPr>
              <w:t>отчетным</w:t>
            </w:r>
            <w:proofErr w:type="gramEnd"/>
            <w:r>
              <w:rPr>
                <w:sz w:val="24"/>
                <w:szCs w:val="24"/>
              </w:rPr>
              <w:t xml:space="preserve">; </w:t>
            </w:r>
            <w:r>
              <w:rPr>
                <w:sz w:val="24"/>
                <w:szCs w:val="24"/>
              </w:rPr>
              <w:br/>
              <w:t xml:space="preserve">Итоговый отчет о реализации Программы представляется в </w:t>
            </w:r>
            <w:r>
              <w:rPr>
                <w:sz w:val="24"/>
                <w:szCs w:val="24"/>
              </w:rPr>
              <w:br/>
              <w:t xml:space="preserve">Администрацию </w:t>
            </w:r>
            <w:r w:rsidR="007E2591">
              <w:rPr>
                <w:sz w:val="24"/>
                <w:szCs w:val="24"/>
              </w:rPr>
              <w:t>Терновского</w:t>
            </w:r>
            <w:r>
              <w:rPr>
                <w:sz w:val="24"/>
                <w:szCs w:val="24"/>
              </w:rPr>
              <w:t xml:space="preserve">  се</w:t>
            </w:r>
            <w:r w:rsidR="00AB6F86">
              <w:rPr>
                <w:sz w:val="24"/>
                <w:szCs w:val="24"/>
              </w:rPr>
              <w:t>льского поселения до января 2020</w:t>
            </w:r>
            <w:r>
              <w:rPr>
                <w:sz w:val="24"/>
                <w:szCs w:val="24"/>
              </w:rPr>
              <w:t xml:space="preserve"> года </w:t>
            </w:r>
          </w:p>
        </w:tc>
      </w:tr>
    </w:tbl>
    <w:p w:rsidR="004A5D53" w:rsidRDefault="004A5D53" w:rsidP="004A5D53">
      <w:pPr>
        <w:spacing w:before="100" w:beforeAutospacing="1" w:after="100" w:afterAutospacing="1"/>
        <w:jc w:val="center"/>
        <w:rPr>
          <w:sz w:val="24"/>
          <w:szCs w:val="24"/>
        </w:rPr>
      </w:pPr>
      <w:r>
        <w:rPr>
          <w:sz w:val="24"/>
          <w:szCs w:val="24"/>
        </w:rPr>
        <w:t> </w:t>
      </w:r>
    </w:p>
    <w:p w:rsidR="004A5D53" w:rsidRDefault="004A5D53" w:rsidP="004A5D53">
      <w:pPr>
        <w:spacing w:before="100" w:beforeAutospacing="1" w:after="100" w:afterAutospacing="1"/>
        <w:jc w:val="center"/>
        <w:rPr>
          <w:b/>
          <w:sz w:val="24"/>
          <w:szCs w:val="24"/>
        </w:rPr>
      </w:pPr>
      <w:r>
        <w:rPr>
          <w:b/>
          <w:sz w:val="24"/>
          <w:szCs w:val="24"/>
        </w:rPr>
        <w:t xml:space="preserve">Раздел I. Содержание проблемы и обоснование необходимости ее решения программными методами. </w:t>
      </w:r>
    </w:p>
    <w:p w:rsidR="004A5D53" w:rsidRDefault="004A5D53" w:rsidP="004A5D53">
      <w:pPr>
        <w:spacing w:before="100" w:beforeAutospacing="1" w:after="100" w:afterAutospacing="1"/>
        <w:rPr>
          <w:sz w:val="24"/>
          <w:szCs w:val="24"/>
        </w:rPr>
      </w:pPr>
      <w:r>
        <w:rPr>
          <w:sz w:val="24"/>
          <w:szCs w:val="24"/>
        </w:rPr>
        <w:t xml:space="preserve">Государственная политика в области культуры направлена на обеспечение свободного доступа граждан к культурным ценностям, информации, услугам учреждений культуры с учетом интересов всех социальных групп населения, а также на обеспечение участия каждого в культурной жизни страны. </w:t>
      </w:r>
    </w:p>
    <w:p w:rsidR="004A5D53" w:rsidRDefault="004A5D53" w:rsidP="004A5D53">
      <w:pPr>
        <w:spacing w:before="100" w:beforeAutospacing="1" w:after="100" w:afterAutospacing="1"/>
        <w:rPr>
          <w:sz w:val="24"/>
          <w:szCs w:val="24"/>
        </w:rPr>
      </w:pPr>
      <w:proofErr w:type="gramStart"/>
      <w:r>
        <w:rPr>
          <w:sz w:val="24"/>
          <w:szCs w:val="24"/>
        </w:rPr>
        <w:t>С целью реализации Законов Российской Федерации: № 131-ФЗ "Об общих принципах организации местного самоуправления в Российской Федерации", № 3612-1 "Основы законодательства Российской Федерации о культуре", № 78-ФЗ "О библиотечном деле",            №73 «Об объектах культурного наследия (памятниках истории и культуры) народов Российской Федерации» Программой запланированы мероприятия по обеспечению жителей поселения услугами учреждений культуры, организации библиотечно-информационного обслуживания, созданию условий для организации массового отдыха и досуга</w:t>
      </w:r>
      <w:proofErr w:type="gramEnd"/>
      <w:r>
        <w:rPr>
          <w:sz w:val="24"/>
          <w:szCs w:val="24"/>
        </w:rPr>
        <w:t xml:space="preserve"> жителей поселения, сохранению, использованию и популяризации объектов культурного наследия (памятников истории и культуры), находящихся в собственности поселения, охране объектов культурного наследия (памятников истории и культуры) местного  значения, расположенных на территории поселения.</w:t>
      </w:r>
    </w:p>
    <w:p w:rsidR="004A5D53" w:rsidRDefault="004A5D53" w:rsidP="004A5D53">
      <w:pPr>
        <w:spacing w:before="100" w:beforeAutospacing="1" w:after="100" w:afterAutospacing="1"/>
        <w:rPr>
          <w:sz w:val="24"/>
          <w:szCs w:val="24"/>
        </w:rPr>
      </w:pPr>
    </w:p>
    <w:p w:rsidR="004A5D53" w:rsidRDefault="004A5D53" w:rsidP="004A5D53">
      <w:pPr>
        <w:spacing w:before="100" w:beforeAutospacing="1" w:after="100" w:afterAutospacing="1"/>
        <w:rPr>
          <w:sz w:val="24"/>
          <w:szCs w:val="24"/>
        </w:rPr>
      </w:pPr>
      <w:r>
        <w:rPr>
          <w:sz w:val="24"/>
          <w:szCs w:val="24"/>
        </w:rPr>
        <w:lastRenderedPageBreak/>
        <w:t xml:space="preserve">Настоящая Программа направлена на создание правовой, организационной и финансово-экономической основы для развития культуры в </w:t>
      </w:r>
      <w:r w:rsidR="007E2591">
        <w:rPr>
          <w:sz w:val="24"/>
          <w:szCs w:val="24"/>
        </w:rPr>
        <w:t>Терновском</w:t>
      </w:r>
      <w:r>
        <w:rPr>
          <w:sz w:val="24"/>
          <w:szCs w:val="24"/>
        </w:rPr>
        <w:t xml:space="preserve">  сельском поселении. </w:t>
      </w:r>
    </w:p>
    <w:p w:rsidR="004A5D53" w:rsidRDefault="004A5D53" w:rsidP="004A5D53">
      <w:pPr>
        <w:spacing w:before="100" w:beforeAutospacing="1" w:after="100" w:afterAutospacing="1"/>
        <w:rPr>
          <w:sz w:val="24"/>
          <w:szCs w:val="24"/>
        </w:rPr>
      </w:pPr>
      <w:r>
        <w:rPr>
          <w:sz w:val="24"/>
          <w:szCs w:val="24"/>
        </w:rPr>
        <w:t xml:space="preserve">Реализация Программы «Сохранение и развитие культуры и искусства </w:t>
      </w:r>
      <w:r w:rsidR="007E2591">
        <w:rPr>
          <w:sz w:val="24"/>
          <w:szCs w:val="24"/>
        </w:rPr>
        <w:t>Терновского</w:t>
      </w:r>
      <w:r w:rsidR="000E027F">
        <w:rPr>
          <w:sz w:val="24"/>
          <w:szCs w:val="24"/>
        </w:rPr>
        <w:t xml:space="preserve">  сельского поселения на </w:t>
      </w:r>
      <w:r w:rsidR="00AB6F86">
        <w:rPr>
          <w:sz w:val="24"/>
          <w:szCs w:val="24"/>
        </w:rPr>
        <w:t>2020-2022</w:t>
      </w:r>
      <w:r>
        <w:rPr>
          <w:sz w:val="24"/>
          <w:szCs w:val="24"/>
        </w:rPr>
        <w:t xml:space="preserve">годы" поможет достичь более результативных показателей в области культуры, что позволит расширить спектр и качество, предоставляемых современных культурно - </w:t>
      </w:r>
      <w:proofErr w:type="spellStart"/>
      <w:r>
        <w:rPr>
          <w:sz w:val="24"/>
          <w:szCs w:val="24"/>
        </w:rPr>
        <w:t>досуговых</w:t>
      </w:r>
      <w:proofErr w:type="spellEnd"/>
      <w:r>
        <w:rPr>
          <w:sz w:val="24"/>
          <w:szCs w:val="24"/>
        </w:rPr>
        <w:t xml:space="preserve"> услуг населению поселения, сохранить учреждения культуры и объекты культурного наследия. </w:t>
      </w:r>
    </w:p>
    <w:p w:rsidR="004A5D53" w:rsidRDefault="004A5D53" w:rsidP="004A5D53">
      <w:pPr>
        <w:spacing w:before="100" w:beforeAutospacing="1" w:after="100" w:afterAutospacing="1"/>
        <w:rPr>
          <w:b/>
          <w:sz w:val="24"/>
          <w:szCs w:val="24"/>
        </w:rPr>
      </w:pPr>
      <w:r>
        <w:rPr>
          <w:b/>
          <w:sz w:val="24"/>
          <w:szCs w:val="24"/>
        </w:rPr>
        <w:t>Раздел II. Основные цели и задачи, сроки и этапы реализации</w:t>
      </w:r>
    </w:p>
    <w:p w:rsidR="004A5D53" w:rsidRDefault="004A5D53" w:rsidP="004A5D53">
      <w:pPr>
        <w:spacing w:before="100" w:beforeAutospacing="1" w:after="100" w:afterAutospacing="1"/>
        <w:jc w:val="center"/>
        <w:rPr>
          <w:sz w:val="24"/>
          <w:szCs w:val="24"/>
        </w:rPr>
      </w:pPr>
      <w:r>
        <w:rPr>
          <w:sz w:val="24"/>
          <w:szCs w:val="24"/>
        </w:rPr>
        <w:t>Цель программы</w:t>
      </w:r>
    </w:p>
    <w:p w:rsidR="004A5D53" w:rsidRDefault="004A5D53" w:rsidP="004A5D53">
      <w:pPr>
        <w:spacing w:before="100" w:beforeAutospacing="1" w:after="100" w:afterAutospacing="1"/>
        <w:rPr>
          <w:sz w:val="24"/>
          <w:szCs w:val="24"/>
        </w:rPr>
      </w:pPr>
      <w:r>
        <w:rPr>
          <w:sz w:val="24"/>
          <w:szCs w:val="24"/>
        </w:rPr>
        <w:t xml:space="preserve">Основной целью Программы является создание условий для доступа граждан к культурным ценностям и информационным ресурсам, создание условий для сохранения и развития культурного потенциала и наследия поселения. </w:t>
      </w:r>
    </w:p>
    <w:p w:rsidR="004A5D53" w:rsidRDefault="004A5D53" w:rsidP="004A5D53">
      <w:pPr>
        <w:spacing w:before="100" w:beforeAutospacing="1" w:after="100" w:afterAutospacing="1"/>
        <w:rPr>
          <w:sz w:val="24"/>
          <w:szCs w:val="24"/>
        </w:rPr>
      </w:pPr>
      <w:r>
        <w:rPr>
          <w:sz w:val="24"/>
          <w:szCs w:val="24"/>
        </w:rPr>
        <w:t xml:space="preserve">                                                            Задачи Программы </w:t>
      </w:r>
    </w:p>
    <w:p w:rsidR="004A5D53" w:rsidRDefault="004A5D53" w:rsidP="004A5D53">
      <w:pPr>
        <w:spacing w:before="100" w:beforeAutospacing="1" w:after="100" w:afterAutospacing="1"/>
        <w:rPr>
          <w:sz w:val="24"/>
          <w:szCs w:val="24"/>
        </w:rPr>
      </w:pPr>
      <w:r>
        <w:rPr>
          <w:sz w:val="24"/>
          <w:szCs w:val="24"/>
        </w:rPr>
        <w:t xml:space="preserve">Обеспечение условий для организации массового отдыха и досуга, обеспечение жителей поселения  услугами учреждений культуры. </w:t>
      </w:r>
    </w:p>
    <w:p w:rsidR="004A5D53" w:rsidRDefault="004A5D53" w:rsidP="004A5D53">
      <w:pPr>
        <w:spacing w:before="100" w:beforeAutospacing="1" w:after="100" w:afterAutospacing="1"/>
        <w:rPr>
          <w:sz w:val="24"/>
          <w:szCs w:val="24"/>
        </w:rPr>
      </w:pPr>
      <w:r>
        <w:rPr>
          <w:sz w:val="24"/>
          <w:szCs w:val="24"/>
        </w:rPr>
        <w:t xml:space="preserve">Обеспечение библиотечного обслуживания населения. </w:t>
      </w:r>
    </w:p>
    <w:p w:rsidR="004A5D53" w:rsidRDefault="004A5D53" w:rsidP="004A5D53">
      <w:pPr>
        <w:spacing w:before="100" w:beforeAutospacing="1" w:after="100" w:afterAutospacing="1"/>
        <w:rPr>
          <w:sz w:val="24"/>
          <w:szCs w:val="24"/>
        </w:rPr>
      </w:pPr>
      <w:r>
        <w:rPr>
          <w:sz w:val="24"/>
          <w:szCs w:val="24"/>
        </w:rPr>
        <w:t>Социально-экономическое развитие невозможно без развития культуры. Развитие культуры в поселении - один из основных факторов социальной стабильности, условие для активизации хозяйственно-экономического развития.</w:t>
      </w:r>
    </w:p>
    <w:p w:rsidR="004A5D53" w:rsidRDefault="004A5D53" w:rsidP="004A5D53">
      <w:pPr>
        <w:spacing w:before="100" w:beforeAutospacing="1" w:after="100" w:afterAutospacing="1"/>
        <w:rPr>
          <w:sz w:val="24"/>
          <w:szCs w:val="24"/>
        </w:rPr>
      </w:pPr>
      <w:r>
        <w:rPr>
          <w:sz w:val="24"/>
          <w:szCs w:val="24"/>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ремонт и содержание памятников воинам, погибшим в годы Великой Отечественной войны.</w:t>
      </w:r>
    </w:p>
    <w:p w:rsidR="004A5D53" w:rsidRDefault="004A5D53" w:rsidP="004A5D53">
      <w:pPr>
        <w:spacing w:before="100" w:beforeAutospacing="1" w:after="100" w:afterAutospacing="1"/>
        <w:rPr>
          <w:sz w:val="24"/>
          <w:szCs w:val="24"/>
        </w:rPr>
      </w:pPr>
      <w:r>
        <w:rPr>
          <w:sz w:val="24"/>
          <w:szCs w:val="24"/>
        </w:rPr>
        <w:t>                                              Сроки и этапы реализации Программы</w:t>
      </w:r>
    </w:p>
    <w:p w:rsidR="004A5D53" w:rsidRDefault="004A5D53" w:rsidP="004A5D53">
      <w:pPr>
        <w:spacing w:before="100" w:beforeAutospacing="1" w:after="100" w:afterAutospacing="1"/>
        <w:rPr>
          <w:sz w:val="24"/>
          <w:szCs w:val="24"/>
        </w:rPr>
      </w:pPr>
      <w:r>
        <w:rPr>
          <w:sz w:val="24"/>
          <w:szCs w:val="24"/>
        </w:rPr>
        <w:t>Реализацию Программы предполагается осуществить в три этапа:</w:t>
      </w:r>
    </w:p>
    <w:p w:rsidR="004A5D53" w:rsidRDefault="00AB6F86" w:rsidP="004A5D53">
      <w:pPr>
        <w:spacing w:before="100" w:beforeAutospacing="1" w:after="100" w:afterAutospacing="1"/>
        <w:rPr>
          <w:sz w:val="24"/>
          <w:szCs w:val="24"/>
        </w:rPr>
      </w:pPr>
      <w:r>
        <w:rPr>
          <w:sz w:val="24"/>
          <w:szCs w:val="24"/>
        </w:rPr>
        <w:t>I этап – 2020</w:t>
      </w:r>
      <w:r w:rsidR="004A5D53">
        <w:rPr>
          <w:sz w:val="24"/>
          <w:szCs w:val="24"/>
        </w:rPr>
        <w:t xml:space="preserve"> год;</w:t>
      </w:r>
    </w:p>
    <w:p w:rsidR="004A5D53" w:rsidRDefault="00AB6F86" w:rsidP="004A5D53">
      <w:pPr>
        <w:spacing w:before="100" w:beforeAutospacing="1" w:after="100" w:afterAutospacing="1"/>
        <w:rPr>
          <w:sz w:val="24"/>
          <w:szCs w:val="24"/>
        </w:rPr>
      </w:pPr>
      <w:r>
        <w:rPr>
          <w:sz w:val="24"/>
          <w:szCs w:val="24"/>
        </w:rPr>
        <w:t>II этап – 2021</w:t>
      </w:r>
      <w:r w:rsidR="004A5D53">
        <w:rPr>
          <w:sz w:val="24"/>
          <w:szCs w:val="24"/>
        </w:rPr>
        <w:t xml:space="preserve"> год;</w:t>
      </w:r>
    </w:p>
    <w:p w:rsidR="004A5D53" w:rsidRDefault="00AB6F86" w:rsidP="004A5D53">
      <w:pPr>
        <w:spacing w:before="100" w:beforeAutospacing="1" w:after="100" w:afterAutospacing="1"/>
        <w:rPr>
          <w:sz w:val="24"/>
          <w:szCs w:val="24"/>
        </w:rPr>
      </w:pPr>
      <w:r>
        <w:rPr>
          <w:sz w:val="24"/>
          <w:szCs w:val="24"/>
        </w:rPr>
        <w:t>III этап – 2022</w:t>
      </w:r>
      <w:r w:rsidR="004A5D53">
        <w:rPr>
          <w:sz w:val="24"/>
          <w:szCs w:val="24"/>
        </w:rPr>
        <w:t xml:space="preserve"> год.</w:t>
      </w:r>
    </w:p>
    <w:p w:rsidR="004A5D53" w:rsidRDefault="004A5D53" w:rsidP="004A5D53">
      <w:pPr>
        <w:spacing w:before="100" w:beforeAutospacing="1" w:after="100" w:afterAutospacing="1"/>
        <w:rPr>
          <w:sz w:val="24"/>
          <w:szCs w:val="24"/>
        </w:rPr>
      </w:pPr>
      <w:r>
        <w:rPr>
          <w:sz w:val="24"/>
          <w:szCs w:val="24"/>
        </w:rPr>
        <w:t> </w:t>
      </w:r>
    </w:p>
    <w:p w:rsidR="004A5D53" w:rsidRDefault="004A5D53" w:rsidP="004A5D53">
      <w:pPr>
        <w:spacing w:before="100" w:beforeAutospacing="1" w:after="100" w:afterAutospacing="1"/>
        <w:jc w:val="center"/>
        <w:rPr>
          <w:b/>
          <w:sz w:val="24"/>
          <w:szCs w:val="24"/>
        </w:rPr>
      </w:pPr>
      <w:r>
        <w:rPr>
          <w:b/>
          <w:sz w:val="24"/>
          <w:szCs w:val="24"/>
        </w:rPr>
        <w:t>Раздел III. СИСТЕМА ПРОГРАММНЫХ МЕРОПРИЯТИЙ</w:t>
      </w:r>
    </w:p>
    <w:p w:rsidR="004A5D53" w:rsidRDefault="004A5D53" w:rsidP="004A5D53">
      <w:pPr>
        <w:spacing w:before="100" w:beforeAutospacing="1" w:after="100" w:afterAutospacing="1"/>
        <w:rPr>
          <w:sz w:val="24"/>
          <w:szCs w:val="24"/>
        </w:rPr>
      </w:pPr>
      <w:r>
        <w:rPr>
          <w:sz w:val="24"/>
          <w:szCs w:val="24"/>
        </w:rPr>
        <w:t>РЕСУРСНОЕ ОБЕСПЕЧЕНИЕ ПРОГРАММЫ</w:t>
      </w:r>
    </w:p>
    <w:p w:rsidR="004A5D53" w:rsidRDefault="004A5D53" w:rsidP="004A5D53">
      <w:pPr>
        <w:spacing w:before="100" w:beforeAutospacing="1" w:after="100" w:afterAutospacing="1"/>
        <w:rPr>
          <w:sz w:val="24"/>
          <w:szCs w:val="24"/>
        </w:rPr>
      </w:pPr>
      <w:r>
        <w:rPr>
          <w:sz w:val="24"/>
          <w:szCs w:val="24"/>
        </w:rPr>
        <w:t xml:space="preserve">   На  территории поселения находятся один  памятник воинам, погибшим в гражданскую войну и два в годы Великой Отечественной войны, которые требуют постоянного ухода и ремонта. Для поддержания памятников в нормальном состоянии необходимо организовать подвоз песка, устанавливать, красить ограждения, цементировать постаменты.</w:t>
      </w:r>
    </w:p>
    <w:p w:rsidR="004A5D53" w:rsidRDefault="004A5D53" w:rsidP="004A5D53">
      <w:pPr>
        <w:spacing w:before="100" w:beforeAutospacing="1" w:after="100" w:afterAutospacing="1"/>
        <w:rPr>
          <w:sz w:val="24"/>
          <w:szCs w:val="24"/>
        </w:rPr>
      </w:pPr>
      <w:r>
        <w:rPr>
          <w:sz w:val="24"/>
          <w:szCs w:val="24"/>
        </w:rPr>
        <w:t> </w:t>
      </w:r>
    </w:p>
    <w:p w:rsidR="004A5D53" w:rsidRDefault="004A5D53" w:rsidP="004A5D53">
      <w:pPr>
        <w:spacing w:before="100" w:beforeAutospacing="1" w:after="100" w:afterAutospacing="1"/>
        <w:rPr>
          <w:sz w:val="24"/>
          <w:szCs w:val="24"/>
        </w:rPr>
      </w:pPr>
    </w:p>
    <w:p w:rsidR="004A5D53" w:rsidRDefault="004A5D53" w:rsidP="004A5D53">
      <w:pPr>
        <w:spacing w:before="100" w:beforeAutospacing="1" w:after="100" w:afterAutospacing="1"/>
        <w:rPr>
          <w:sz w:val="24"/>
          <w:szCs w:val="24"/>
        </w:rPr>
      </w:pPr>
    </w:p>
    <w:p w:rsidR="004A5D53" w:rsidRDefault="004A5D53" w:rsidP="004A5D53">
      <w:pPr>
        <w:spacing w:before="100" w:beforeAutospacing="1" w:after="100" w:afterAutospacing="1"/>
        <w:rPr>
          <w:sz w:val="24"/>
          <w:szCs w:val="24"/>
        </w:rPr>
      </w:pPr>
      <w:r>
        <w:rPr>
          <w:sz w:val="24"/>
          <w:szCs w:val="24"/>
        </w:rPr>
        <w:t xml:space="preserve">Сводные данные по расчету потребности в ресурсном обеспечении, необходимом для реализации Программы, по задачам приведены в таблице тыс. руб. </w:t>
      </w:r>
    </w:p>
    <w:p w:rsidR="004A5D53" w:rsidRDefault="004A5D53" w:rsidP="004A5D53">
      <w:pPr>
        <w:spacing w:before="100" w:beforeAutospacing="1" w:after="100" w:afterAutospacing="1"/>
        <w:rPr>
          <w:sz w:val="24"/>
          <w:szCs w:val="24"/>
        </w:rPr>
      </w:pPr>
    </w:p>
    <w:tbl>
      <w:tblPr>
        <w:tblW w:w="10410" w:type="dxa"/>
        <w:jc w:val="righ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06"/>
        <w:gridCol w:w="2307"/>
        <w:gridCol w:w="1453"/>
        <w:gridCol w:w="1423"/>
        <w:gridCol w:w="1439"/>
        <w:gridCol w:w="1382"/>
      </w:tblGrid>
      <w:tr w:rsidR="004A5D53" w:rsidTr="007F3797">
        <w:trPr>
          <w:tblCellSpacing w:w="0" w:type="dxa"/>
          <w:jc w:val="right"/>
        </w:trPr>
        <w:tc>
          <w:tcPr>
            <w:tcW w:w="2406" w:type="dxa"/>
            <w:vMerge w:val="restart"/>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Раздел </w:t>
            </w:r>
          </w:p>
        </w:tc>
        <w:tc>
          <w:tcPr>
            <w:tcW w:w="2307" w:type="dxa"/>
            <w:vMerge w:val="restart"/>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Исполнитель</w:t>
            </w:r>
          </w:p>
        </w:tc>
        <w:tc>
          <w:tcPr>
            <w:tcW w:w="1453" w:type="dxa"/>
            <w:vMerge w:val="restart"/>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Источник </w:t>
            </w:r>
            <w:r>
              <w:rPr>
                <w:sz w:val="24"/>
                <w:szCs w:val="24"/>
              </w:rPr>
              <w:br/>
            </w:r>
            <w:proofErr w:type="spellStart"/>
            <w:r>
              <w:rPr>
                <w:sz w:val="24"/>
                <w:szCs w:val="24"/>
              </w:rPr>
              <w:t>финансиров</w:t>
            </w:r>
            <w:proofErr w:type="gramStart"/>
            <w:r>
              <w:rPr>
                <w:sz w:val="24"/>
                <w:szCs w:val="24"/>
              </w:rPr>
              <w:t>а</w:t>
            </w:r>
            <w:proofErr w:type="spellEnd"/>
            <w:r>
              <w:rPr>
                <w:sz w:val="24"/>
                <w:szCs w:val="24"/>
              </w:rPr>
              <w:t>-</w:t>
            </w:r>
            <w:proofErr w:type="gramEnd"/>
            <w:r>
              <w:rPr>
                <w:sz w:val="24"/>
                <w:szCs w:val="24"/>
              </w:rPr>
              <w:t xml:space="preserve"> </w:t>
            </w:r>
            <w:r>
              <w:rPr>
                <w:sz w:val="24"/>
                <w:szCs w:val="24"/>
              </w:rPr>
              <w:br/>
            </w:r>
            <w:proofErr w:type="spellStart"/>
            <w:r>
              <w:rPr>
                <w:sz w:val="24"/>
                <w:szCs w:val="24"/>
              </w:rPr>
              <w:t>ния</w:t>
            </w:r>
            <w:proofErr w:type="spellEnd"/>
            <w:r>
              <w:rPr>
                <w:sz w:val="24"/>
                <w:szCs w:val="24"/>
              </w:rPr>
              <w:t xml:space="preserve"> </w:t>
            </w:r>
          </w:p>
        </w:tc>
        <w:tc>
          <w:tcPr>
            <w:tcW w:w="4244" w:type="dxa"/>
            <w:gridSpan w:val="3"/>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xml:space="preserve">Объемы финансирования по годам </w:t>
            </w:r>
          </w:p>
        </w:tc>
      </w:tr>
      <w:tr w:rsidR="007F3797" w:rsidTr="007F3797">
        <w:trPr>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4A5D53" w:rsidRDefault="004A5D53">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A5D53" w:rsidRDefault="004A5D53">
            <w:pPr>
              <w:rPr>
                <w:sz w:val="24"/>
                <w:szCs w:val="24"/>
              </w:rPr>
            </w:pPr>
          </w:p>
        </w:tc>
        <w:tc>
          <w:tcPr>
            <w:tcW w:w="1453" w:type="dxa"/>
            <w:vMerge/>
            <w:tcBorders>
              <w:top w:val="outset" w:sz="6" w:space="0" w:color="auto"/>
              <w:left w:val="outset" w:sz="6" w:space="0" w:color="auto"/>
              <w:bottom w:val="outset" w:sz="6" w:space="0" w:color="auto"/>
              <w:right w:val="outset" w:sz="6" w:space="0" w:color="auto"/>
            </w:tcBorders>
            <w:vAlign w:val="center"/>
          </w:tcPr>
          <w:p w:rsidR="004A5D53" w:rsidRDefault="004A5D53">
            <w:pPr>
              <w:rPr>
                <w:sz w:val="24"/>
                <w:szCs w:val="24"/>
              </w:rPr>
            </w:pPr>
          </w:p>
        </w:tc>
        <w:tc>
          <w:tcPr>
            <w:tcW w:w="1423" w:type="dxa"/>
            <w:tcBorders>
              <w:top w:val="outset" w:sz="6" w:space="0" w:color="auto"/>
              <w:left w:val="outset" w:sz="6" w:space="0" w:color="auto"/>
              <w:bottom w:val="outset" w:sz="6" w:space="0" w:color="auto"/>
              <w:right w:val="outset" w:sz="6" w:space="0" w:color="auto"/>
            </w:tcBorders>
          </w:tcPr>
          <w:p w:rsidR="004A5D53" w:rsidRDefault="00AB6F86">
            <w:pPr>
              <w:spacing w:before="100" w:beforeAutospacing="1" w:after="100" w:afterAutospacing="1"/>
              <w:jc w:val="center"/>
              <w:rPr>
                <w:sz w:val="24"/>
                <w:szCs w:val="24"/>
              </w:rPr>
            </w:pPr>
            <w:r>
              <w:rPr>
                <w:sz w:val="24"/>
                <w:szCs w:val="24"/>
              </w:rPr>
              <w:t>2020</w:t>
            </w:r>
            <w:r w:rsidR="004A5D53">
              <w:rPr>
                <w:sz w:val="24"/>
                <w:szCs w:val="24"/>
              </w:rPr>
              <w:t>г</w:t>
            </w:r>
          </w:p>
        </w:tc>
        <w:tc>
          <w:tcPr>
            <w:tcW w:w="1439" w:type="dxa"/>
            <w:tcBorders>
              <w:top w:val="outset" w:sz="6" w:space="0" w:color="auto"/>
              <w:left w:val="outset" w:sz="6" w:space="0" w:color="auto"/>
              <w:bottom w:val="outset" w:sz="6" w:space="0" w:color="auto"/>
              <w:right w:val="outset" w:sz="6" w:space="0" w:color="auto"/>
            </w:tcBorders>
          </w:tcPr>
          <w:p w:rsidR="004A5D53" w:rsidRDefault="00AB6F86">
            <w:pPr>
              <w:spacing w:before="100" w:beforeAutospacing="1" w:after="100" w:afterAutospacing="1"/>
              <w:jc w:val="center"/>
              <w:rPr>
                <w:sz w:val="24"/>
                <w:szCs w:val="24"/>
              </w:rPr>
            </w:pPr>
            <w:r>
              <w:rPr>
                <w:sz w:val="24"/>
                <w:szCs w:val="24"/>
              </w:rPr>
              <w:t>2021</w:t>
            </w:r>
            <w:r w:rsidR="004A5D53">
              <w:rPr>
                <w:sz w:val="24"/>
                <w:szCs w:val="24"/>
              </w:rPr>
              <w:t>г</w:t>
            </w:r>
          </w:p>
        </w:tc>
        <w:tc>
          <w:tcPr>
            <w:tcW w:w="1382" w:type="dxa"/>
            <w:tcBorders>
              <w:top w:val="outset" w:sz="6" w:space="0" w:color="auto"/>
              <w:left w:val="outset" w:sz="6" w:space="0" w:color="auto"/>
              <w:bottom w:val="outset" w:sz="6" w:space="0" w:color="auto"/>
              <w:right w:val="outset" w:sz="6" w:space="0" w:color="auto"/>
            </w:tcBorders>
          </w:tcPr>
          <w:p w:rsidR="004A5D53" w:rsidRDefault="00AB6F86">
            <w:pPr>
              <w:spacing w:before="100" w:beforeAutospacing="1" w:after="100" w:afterAutospacing="1"/>
              <w:jc w:val="center"/>
              <w:rPr>
                <w:sz w:val="24"/>
                <w:szCs w:val="24"/>
              </w:rPr>
            </w:pPr>
            <w:r>
              <w:rPr>
                <w:sz w:val="24"/>
                <w:szCs w:val="24"/>
              </w:rPr>
              <w:t>2022</w:t>
            </w:r>
            <w:r w:rsidR="004A5D53">
              <w:rPr>
                <w:sz w:val="24"/>
                <w:szCs w:val="24"/>
              </w:rPr>
              <w:t>г</w:t>
            </w:r>
          </w:p>
        </w:tc>
      </w:tr>
      <w:tr w:rsidR="007F3797" w:rsidTr="007F3797">
        <w:trPr>
          <w:tblCellSpacing w:w="0" w:type="dxa"/>
          <w:jc w:val="right"/>
        </w:trPr>
        <w:tc>
          <w:tcPr>
            <w:tcW w:w="2406"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Муниципальная долгосрочная целевая программа «Сохранение и ра</w:t>
            </w:r>
            <w:proofErr w:type="gramStart"/>
            <w:r>
              <w:rPr>
                <w:sz w:val="24"/>
                <w:szCs w:val="24"/>
              </w:rPr>
              <w:t>з-</w:t>
            </w:r>
            <w:proofErr w:type="gramEnd"/>
            <w:r>
              <w:rPr>
                <w:sz w:val="24"/>
                <w:szCs w:val="24"/>
              </w:rPr>
              <w:t xml:space="preserve"> </w:t>
            </w:r>
            <w:r>
              <w:rPr>
                <w:sz w:val="24"/>
                <w:szCs w:val="24"/>
              </w:rPr>
              <w:br/>
            </w:r>
            <w:proofErr w:type="spellStart"/>
            <w:r>
              <w:rPr>
                <w:sz w:val="24"/>
                <w:szCs w:val="24"/>
              </w:rPr>
              <w:t>витие</w:t>
            </w:r>
            <w:proofErr w:type="spellEnd"/>
            <w:r>
              <w:rPr>
                <w:sz w:val="24"/>
                <w:szCs w:val="24"/>
              </w:rPr>
              <w:t xml:space="preserve"> культуры и искусства </w:t>
            </w:r>
            <w:r w:rsidR="007E2591">
              <w:rPr>
                <w:sz w:val="24"/>
                <w:szCs w:val="24"/>
              </w:rPr>
              <w:t>Терновского</w:t>
            </w:r>
            <w:r>
              <w:rPr>
                <w:sz w:val="24"/>
                <w:szCs w:val="24"/>
              </w:rPr>
              <w:t xml:space="preserve">  се</w:t>
            </w:r>
            <w:r w:rsidR="00AB6F86">
              <w:rPr>
                <w:sz w:val="24"/>
                <w:szCs w:val="24"/>
              </w:rPr>
              <w:t xml:space="preserve">льского поселения </w:t>
            </w:r>
            <w:r w:rsidR="00AB6F86">
              <w:rPr>
                <w:sz w:val="24"/>
                <w:szCs w:val="24"/>
              </w:rPr>
              <w:br/>
              <w:t> на 2020-2022</w:t>
            </w:r>
            <w:r>
              <w:rPr>
                <w:sz w:val="24"/>
                <w:szCs w:val="24"/>
              </w:rPr>
              <w:t xml:space="preserve"> годы»</w:t>
            </w:r>
          </w:p>
        </w:tc>
        <w:tc>
          <w:tcPr>
            <w:tcW w:w="2307"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МКУК «</w:t>
            </w:r>
            <w:r w:rsidR="007E2591">
              <w:rPr>
                <w:sz w:val="24"/>
                <w:szCs w:val="24"/>
              </w:rPr>
              <w:t>Терновский</w:t>
            </w:r>
            <w:r>
              <w:rPr>
                <w:sz w:val="24"/>
                <w:szCs w:val="24"/>
              </w:rPr>
              <w:t xml:space="preserve"> центр культуры и библиотечного обслуживания»</w:t>
            </w:r>
          </w:p>
        </w:tc>
        <w:tc>
          <w:tcPr>
            <w:tcW w:w="1453" w:type="dxa"/>
            <w:tcBorders>
              <w:top w:val="outset" w:sz="6" w:space="0" w:color="auto"/>
              <w:left w:val="outset" w:sz="6" w:space="0" w:color="auto"/>
              <w:bottom w:val="outset" w:sz="6" w:space="0" w:color="auto"/>
              <w:right w:val="outset" w:sz="6" w:space="0" w:color="auto"/>
            </w:tcBorders>
          </w:tcPr>
          <w:p w:rsidR="004A5D53" w:rsidRPr="000E027F" w:rsidRDefault="004A5D53">
            <w:pPr>
              <w:spacing w:before="100" w:beforeAutospacing="1" w:after="100" w:afterAutospacing="1"/>
              <w:rPr>
                <w:sz w:val="24"/>
                <w:szCs w:val="24"/>
              </w:rPr>
            </w:pPr>
            <w:r w:rsidRPr="000E027F">
              <w:rPr>
                <w:sz w:val="24"/>
                <w:szCs w:val="24"/>
              </w:rPr>
              <w:t>Бюджет поселения</w:t>
            </w:r>
          </w:p>
        </w:tc>
        <w:tc>
          <w:tcPr>
            <w:tcW w:w="1423" w:type="dxa"/>
            <w:tcBorders>
              <w:top w:val="outset" w:sz="6" w:space="0" w:color="auto"/>
              <w:left w:val="outset" w:sz="6" w:space="0" w:color="auto"/>
              <w:bottom w:val="outset" w:sz="6" w:space="0" w:color="auto"/>
              <w:right w:val="outset" w:sz="6" w:space="0" w:color="auto"/>
            </w:tcBorders>
          </w:tcPr>
          <w:p w:rsidR="004A5D53" w:rsidRPr="007F3797" w:rsidRDefault="007F3797">
            <w:pPr>
              <w:spacing w:before="100" w:beforeAutospacing="1" w:after="100" w:afterAutospacing="1"/>
              <w:jc w:val="center"/>
              <w:rPr>
                <w:sz w:val="24"/>
                <w:szCs w:val="24"/>
              </w:rPr>
            </w:pPr>
            <w:r w:rsidRPr="007F3797">
              <w:rPr>
                <w:sz w:val="24"/>
                <w:szCs w:val="24"/>
              </w:rPr>
              <w:t>2 300 00</w:t>
            </w:r>
            <w:r>
              <w:rPr>
                <w:sz w:val="24"/>
                <w:szCs w:val="24"/>
              </w:rPr>
              <w:t>0</w:t>
            </w:r>
          </w:p>
        </w:tc>
        <w:tc>
          <w:tcPr>
            <w:tcW w:w="1439" w:type="dxa"/>
            <w:tcBorders>
              <w:top w:val="outset" w:sz="6" w:space="0" w:color="auto"/>
              <w:left w:val="outset" w:sz="6" w:space="0" w:color="auto"/>
              <w:bottom w:val="outset" w:sz="6" w:space="0" w:color="auto"/>
              <w:right w:val="outset" w:sz="6" w:space="0" w:color="auto"/>
            </w:tcBorders>
          </w:tcPr>
          <w:p w:rsidR="004A5D53" w:rsidRPr="007F3797" w:rsidRDefault="007F3797">
            <w:pPr>
              <w:spacing w:before="100" w:beforeAutospacing="1" w:after="100" w:afterAutospacing="1"/>
              <w:jc w:val="center"/>
              <w:rPr>
                <w:sz w:val="24"/>
                <w:szCs w:val="24"/>
              </w:rPr>
            </w:pPr>
            <w:r w:rsidRPr="007F3797">
              <w:rPr>
                <w:sz w:val="24"/>
                <w:szCs w:val="24"/>
              </w:rPr>
              <w:t>2 400 000</w:t>
            </w:r>
          </w:p>
        </w:tc>
        <w:tc>
          <w:tcPr>
            <w:tcW w:w="1382" w:type="dxa"/>
            <w:tcBorders>
              <w:top w:val="outset" w:sz="6" w:space="0" w:color="auto"/>
              <w:left w:val="outset" w:sz="6" w:space="0" w:color="auto"/>
              <w:bottom w:val="outset" w:sz="6" w:space="0" w:color="auto"/>
              <w:right w:val="outset" w:sz="6" w:space="0" w:color="auto"/>
            </w:tcBorders>
          </w:tcPr>
          <w:p w:rsidR="004A5D53" w:rsidRPr="007F3797" w:rsidRDefault="007F3797">
            <w:pPr>
              <w:spacing w:before="100" w:beforeAutospacing="1" w:after="100" w:afterAutospacing="1"/>
              <w:jc w:val="center"/>
              <w:rPr>
                <w:sz w:val="24"/>
                <w:szCs w:val="24"/>
              </w:rPr>
            </w:pPr>
            <w:r w:rsidRPr="007F3797">
              <w:rPr>
                <w:sz w:val="24"/>
                <w:szCs w:val="24"/>
              </w:rPr>
              <w:t>2 400</w:t>
            </w:r>
            <w:r w:rsidR="000E027F" w:rsidRPr="007F3797">
              <w:rPr>
                <w:sz w:val="24"/>
                <w:szCs w:val="24"/>
              </w:rPr>
              <w:t> 000</w:t>
            </w:r>
          </w:p>
        </w:tc>
      </w:tr>
      <w:tr w:rsidR="007F3797" w:rsidTr="007F3797">
        <w:trPr>
          <w:tblCellSpacing w:w="0" w:type="dxa"/>
          <w:jc w:val="right"/>
        </w:trPr>
        <w:tc>
          <w:tcPr>
            <w:tcW w:w="2406"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В т.ч.</w:t>
            </w:r>
          </w:p>
        </w:tc>
        <w:tc>
          <w:tcPr>
            <w:tcW w:w="2307"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w:t>
            </w:r>
          </w:p>
        </w:tc>
        <w:tc>
          <w:tcPr>
            <w:tcW w:w="1453" w:type="dxa"/>
            <w:tcBorders>
              <w:top w:val="outset" w:sz="6" w:space="0" w:color="auto"/>
              <w:left w:val="outset" w:sz="6" w:space="0" w:color="auto"/>
              <w:bottom w:val="outset" w:sz="6" w:space="0" w:color="auto"/>
              <w:right w:val="outset" w:sz="6" w:space="0" w:color="auto"/>
            </w:tcBorders>
          </w:tcPr>
          <w:p w:rsidR="004A5D53" w:rsidRPr="000E027F" w:rsidRDefault="004A5D53">
            <w:pPr>
              <w:spacing w:before="100" w:beforeAutospacing="1" w:after="100" w:afterAutospacing="1"/>
              <w:rPr>
                <w:sz w:val="24"/>
                <w:szCs w:val="24"/>
              </w:rPr>
            </w:pPr>
            <w:r w:rsidRPr="000E027F">
              <w:rPr>
                <w:sz w:val="24"/>
                <w:szCs w:val="24"/>
              </w:rPr>
              <w:t> </w:t>
            </w:r>
          </w:p>
        </w:tc>
        <w:tc>
          <w:tcPr>
            <w:tcW w:w="1423" w:type="dxa"/>
            <w:tcBorders>
              <w:top w:val="outset" w:sz="6" w:space="0" w:color="auto"/>
              <w:left w:val="outset" w:sz="6" w:space="0" w:color="auto"/>
              <w:bottom w:val="outset" w:sz="6" w:space="0" w:color="auto"/>
              <w:right w:val="outset" w:sz="6" w:space="0" w:color="auto"/>
            </w:tcBorders>
          </w:tcPr>
          <w:p w:rsidR="004A5D53" w:rsidRPr="007F3797" w:rsidRDefault="004A5D53">
            <w:pPr>
              <w:spacing w:before="100" w:beforeAutospacing="1" w:after="100" w:afterAutospacing="1"/>
              <w:jc w:val="center"/>
              <w:rPr>
                <w:sz w:val="24"/>
                <w:szCs w:val="24"/>
              </w:rPr>
            </w:pPr>
            <w:r w:rsidRPr="007F3797">
              <w:rPr>
                <w:sz w:val="24"/>
                <w:szCs w:val="24"/>
              </w:rPr>
              <w:t> </w:t>
            </w:r>
          </w:p>
        </w:tc>
        <w:tc>
          <w:tcPr>
            <w:tcW w:w="1439" w:type="dxa"/>
            <w:tcBorders>
              <w:top w:val="outset" w:sz="6" w:space="0" w:color="auto"/>
              <w:left w:val="outset" w:sz="6" w:space="0" w:color="auto"/>
              <w:bottom w:val="outset" w:sz="6" w:space="0" w:color="auto"/>
              <w:right w:val="outset" w:sz="6" w:space="0" w:color="auto"/>
            </w:tcBorders>
          </w:tcPr>
          <w:p w:rsidR="004A5D53" w:rsidRPr="007F3797" w:rsidRDefault="004A5D53">
            <w:pPr>
              <w:spacing w:before="100" w:beforeAutospacing="1" w:after="100" w:afterAutospacing="1"/>
              <w:jc w:val="center"/>
              <w:rPr>
                <w:sz w:val="24"/>
                <w:szCs w:val="24"/>
              </w:rPr>
            </w:pPr>
            <w:r w:rsidRPr="007F3797">
              <w:rPr>
                <w:sz w:val="24"/>
                <w:szCs w:val="24"/>
              </w:rPr>
              <w:t> </w:t>
            </w:r>
          </w:p>
        </w:tc>
        <w:tc>
          <w:tcPr>
            <w:tcW w:w="1382" w:type="dxa"/>
            <w:tcBorders>
              <w:top w:val="outset" w:sz="6" w:space="0" w:color="auto"/>
              <w:left w:val="outset" w:sz="6" w:space="0" w:color="auto"/>
              <w:bottom w:val="outset" w:sz="6" w:space="0" w:color="auto"/>
              <w:right w:val="outset" w:sz="6" w:space="0" w:color="auto"/>
            </w:tcBorders>
          </w:tcPr>
          <w:p w:rsidR="004A5D53" w:rsidRPr="007F3797" w:rsidRDefault="004A5D53">
            <w:pPr>
              <w:spacing w:before="100" w:beforeAutospacing="1" w:after="100" w:afterAutospacing="1"/>
              <w:jc w:val="center"/>
              <w:rPr>
                <w:sz w:val="24"/>
                <w:szCs w:val="24"/>
              </w:rPr>
            </w:pPr>
            <w:r w:rsidRPr="007F3797">
              <w:rPr>
                <w:sz w:val="24"/>
                <w:szCs w:val="24"/>
              </w:rPr>
              <w:t> </w:t>
            </w:r>
          </w:p>
        </w:tc>
      </w:tr>
      <w:tr w:rsidR="007F3797" w:rsidTr="007F3797">
        <w:trPr>
          <w:tblCellSpacing w:w="0" w:type="dxa"/>
          <w:jc w:val="right"/>
        </w:trPr>
        <w:tc>
          <w:tcPr>
            <w:tcW w:w="2406"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Подпрограмма «Развитие домов культуры на территории сельских поселений».</w:t>
            </w:r>
          </w:p>
        </w:tc>
        <w:tc>
          <w:tcPr>
            <w:tcW w:w="2307" w:type="dxa"/>
            <w:tcBorders>
              <w:top w:val="outset" w:sz="6" w:space="0" w:color="auto"/>
              <w:left w:val="outset" w:sz="6" w:space="0" w:color="auto"/>
              <w:bottom w:val="outset" w:sz="6" w:space="0" w:color="auto"/>
              <w:right w:val="outset" w:sz="6" w:space="0" w:color="auto"/>
            </w:tcBorders>
          </w:tcPr>
          <w:p w:rsidR="004A5D53" w:rsidRDefault="004A5D53">
            <w:r>
              <w:rPr>
                <w:sz w:val="24"/>
                <w:szCs w:val="24"/>
              </w:rPr>
              <w:t>МКУК «</w:t>
            </w:r>
            <w:r w:rsidR="007E2591">
              <w:rPr>
                <w:sz w:val="24"/>
                <w:szCs w:val="24"/>
              </w:rPr>
              <w:t>Терновский</w:t>
            </w:r>
            <w:r>
              <w:rPr>
                <w:sz w:val="24"/>
                <w:szCs w:val="24"/>
              </w:rPr>
              <w:t xml:space="preserve"> центр культуры и библиотечного обслуживания»</w:t>
            </w:r>
          </w:p>
        </w:tc>
        <w:tc>
          <w:tcPr>
            <w:tcW w:w="1453" w:type="dxa"/>
            <w:tcBorders>
              <w:top w:val="outset" w:sz="6" w:space="0" w:color="auto"/>
              <w:left w:val="outset" w:sz="6" w:space="0" w:color="auto"/>
              <w:bottom w:val="outset" w:sz="6" w:space="0" w:color="auto"/>
              <w:right w:val="outset" w:sz="6" w:space="0" w:color="auto"/>
            </w:tcBorders>
          </w:tcPr>
          <w:p w:rsidR="004A5D53" w:rsidRPr="000E027F" w:rsidRDefault="004A5D53">
            <w:pPr>
              <w:spacing w:before="100" w:beforeAutospacing="1" w:after="100" w:afterAutospacing="1"/>
              <w:rPr>
                <w:sz w:val="24"/>
                <w:szCs w:val="24"/>
              </w:rPr>
            </w:pPr>
            <w:r w:rsidRPr="000E027F">
              <w:rPr>
                <w:sz w:val="24"/>
                <w:szCs w:val="24"/>
              </w:rPr>
              <w:t>Бюджет поселения</w:t>
            </w:r>
          </w:p>
        </w:tc>
        <w:tc>
          <w:tcPr>
            <w:tcW w:w="1423" w:type="dxa"/>
            <w:tcBorders>
              <w:top w:val="outset" w:sz="6" w:space="0" w:color="auto"/>
              <w:left w:val="outset" w:sz="6" w:space="0" w:color="auto"/>
              <w:bottom w:val="outset" w:sz="6" w:space="0" w:color="auto"/>
              <w:right w:val="outset" w:sz="6" w:space="0" w:color="auto"/>
            </w:tcBorders>
          </w:tcPr>
          <w:p w:rsidR="004A5D53" w:rsidRPr="007F3797" w:rsidRDefault="007F3797">
            <w:pPr>
              <w:spacing w:before="100" w:beforeAutospacing="1" w:after="100" w:afterAutospacing="1"/>
              <w:jc w:val="center"/>
              <w:rPr>
                <w:sz w:val="24"/>
                <w:szCs w:val="24"/>
              </w:rPr>
            </w:pPr>
            <w:r w:rsidRPr="007F3797">
              <w:rPr>
                <w:sz w:val="24"/>
                <w:szCs w:val="24"/>
              </w:rPr>
              <w:t>1 500 000</w:t>
            </w:r>
          </w:p>
        </w:tc>
        <w:tc>
          <w:tcPr>
            <w:tcW w:w="1439" w:type="dxa"/>
            <w:tcBorders>
              <w:top w:val="outset" w:sz="6" w:space="0" w:color="auto"/>
              <w:left w:val="outset" w:sz="6" w:space="0" w:color="auto"/>
              <w:bottom w:val="outset" w:sz="6" w:space="0" w:color="auto"/>
              <w:right w:val="outset" w:sz="6" w:space="0" w:color="auto"/>
            </w:tcBorders>
          </w:tcPr>
          <w:p w:rsidR="004A5D53" w:rsidRPr="007F3797" w:rsidRDefault="007F3797" w:rsidP="007F3797">
            <w:pPr>
              <w:spacing w:before="100" w:beforeAutospacing="1" w:after="100" w:afterAutospacing="1"/>
              <w:jc w:val="center"/>
              <w:rPr>
                <w:sz w:val="24"/>
                <w:szCs w:val="24"/>
              </w:rPr>
            </w:pPr>
            <w:r w:rsidRPr="007F3797">
              <w:rPr>
                <w:sz w:val="24"/>
                <w:szCs w:val="24"/>
              </w:rPr>
              <w:t>1 600 000</w:t>
            </w:r>
          </w:p>
        </w:tc>
        <w:tc>
          <w:tcPr>
            <w:tcW w:w="1382" w:type="dxa"/>
            <w:tcBorders>
              <w:top w:val="outset" w:sz="6" w:space="0" w:color="auto"/>
              <w:left w:val="outset" w:sz="6" w:space="0" w:color="auto"/>
              <w:bottom w:val="outset" w:sz="6" w:space="0" w:color="auto"/>
              <w:right w:val="outset" w:sz="6" w:space="0" w:color="auto"/>
            </w:tcBorders>
          </w:tcPr>
          <w:p w:rsidR="004A5D53" w:rsidRPr="007F3797" w:rsidRDefault="00022D23" w:rsidP="007F3797">
            <w:pPr>
              <w:spacing w:before="100" w:beforeAutospacing="1" w:after="100" w:afterAutospacing="1"/>
              <w:jc w:val="center"/>
              <w:rPr>
                <w:sz w:val="24"/>
                <w:szCs w:val="24"/>
              </w:rPr>
            </w:pPr>
            <w:r w:rsidRPr="007F3797">
              <w:rPr>
                <w:sz w:val="24"/>
                <w:szCs w:val="24"/>
              </w:rPr>
              <w:t>1</w:t>
            </w:r>
            <w:r w:rsidR="000E027F" w:rsidRPr="007F3797">
              <w:rPr>
                <w:sz w:val="24"/>
                <w:szCs w:val="24"/>
              </w:rPr>
              <w:t> </w:t>
            </w:r>
            <w:r w:rsidR="007F3797" w:rsidRPr="007F3797">
              <w:rPr>
                <w:sz w:val="24"/>
                <w:szCs w:val="24"/>
              </w:rPr>
              <w:t>600</w:t>
            </w:r>
            <w:r w:rsidR="000E027F" w:rsidRPr="007F3797">
              <w:rPr>
                <w:sz w:val="24"/>
                <w:szCs w:val="24"/>
              </w:rPr>
              <w:t> 000</w:t>
            </w:r>
          </w:p>
        </w:tc>
      </w:tr>
      <w:tr w:rsidR="007F3797" w:rsidTr="007F3797">
        <w:trPr>
          <w:tblCellSpacing w:w="0" w:type="dxa"/>
          <w:jc w:val="right"/>
        </w:trPr>
        <w:tc>
          <w:tcPr>
            <w:tcW w:w="2406" w:type="dxa"/>
            <w:tcBorders>
              <w:top w:val="outset" w:sz="6" w:space="0" w:color="auto"/>
              <w:left w:val="outset" w:sz="6" w:space="0" w:color="auto"/>
              <w:bottom w:val="outset" w:sz="6" w:space="0" w:color="auto"/>
              <w:right w:val="outset" w:sz="6" w:space="0" w:color="auto"/>
            </w:tcBorders>
          </w:tcPr>
          <w:p w:rsidR="004A5D53" w:rsidRDefault="004A5D53">
            <w:pPr>
              <w:spacing w:before="100" w:beforeAutospacing="1" w:after="100" w:afterAutospacing="1"/>
              <w:rPr>
                <w:sz w:val="24"/>
                <w:szCs w:val="24"/>
              </w:rPr>
            </w:pPr>
            <w:r>
              <w:rPr>
                <w:sz w:val="24"/>
                <w:szCs w:val="24"/>
              </w:rPr>
              <w:t>  - Подпрограмма «Развитие библиотечной системы на территории сельских поселений». </w:t>
            </w:r>
          </w:p>
        </w:tc>
        <w:tc>
          <w:tcPr>
            <w:tcW w:w="2307" w:type="dxa"/>
            <w:tcBorders>
              <w:top w:val="outset" w:sz="6" w:space="0" w:color="auto"/>
              <w:left w:val="outset" w:sz="6" w:space="0" w:color="auto"/>
              <w:bottom w:val="outset" w:sz="6" w:space="0" w:color="auto"/>
              <w:right w:val="outset" w:sz="6" w:space="0" w:color="auto"/>
            </w:tcBorders>
          </w:tcPr>
          <w:p w:rsidR="004A5D53" w:rsidRDefault="004A5D53">
            <w:r>
              <w:rPr>
                <w:sz w:val="24"/>
                <w:szCs w:val="24"/>
              </w:rPr>
              <w:t>МКУК «</w:t>
            </w:r>
            <w:r w:rsidR="007E2591">
              <w:rPr>
                <w:sz w:val="24"/>
                <w:szCs w:val="24"/>
              </w:rPr>
              <w:t>Терновский</w:t>
            </w:r>
            <w:r>
              <w:rPr>
                <w:sz w:val="24"/>
                <w:szCs w:val="24"/>
              </w:rPr>
              <w:t xml:space="preserve"> центр культуры и библиотечного обслуживания»</w:t>
            </w:r>
          </w:p>
        </w:tc>
        <w:tc>
          <w:tcPr>
            <w:tcW w:w="1453" w:type="dxa"/>
            <w:tcBorders>
              <w:top w:val="outset" w:sz="6" w:space="0" w:color="auto"/>
              <w:left w:val="outset" w:sz="6" w:space="0" w:color="auto"/>
              <w:bottom w:val="outset" w:sz="6" w:space="0" w:color="auto"/>
              <w:right w:val="outset" w:sz="6" w:space="0" w:color="auto"/>
            </w:tcBorders>
          </w:tcPr>
          <w:p w:rsidR="004A5D53" w:rsidRPr="000E027F" w:rsidRDefault="004A5D53">
            <w:pPr>
              <w:spacing w:before="100" w:beforeAutospacing="1" w:after="100" w:afterAutospacing="1"/>
              <w:rPr>
                <w:sz w:val="24"/>
                <w:szCs w:val="24"/>
              </w:rPr>
            </w:pPr>
            <w:r w:rsidRPr="000E027F">
              <w:rPr>
                <w:sz w:val="24"/>
                <w:szCs w:val="24"/>
              </w:rPr>
              <w:t>Бюджет поселения</w:t>
            </w:r>
          </w:p>
        </w:tc>
        <w:tc>
          <w:tcPr>
            <w:tcW w:w="1423" w:type="dxa"/>
            <w:tcBorders>
              <w:top w:val="outset" w:sz="6" w:space="0" w:color="auto"/>
              <w:left w:val="outset" w:sz="6" w:space="0" w:color="auto"/>
              <w:bottom w:val="outset" w:sz="6" w:space="0" w:color="auto"/>
              <w:right w:val="outset" w:sz="6" w:space="0" w:color="auto"/>
            </w:tcBorders>
          </w:tcPr>
          <w:p w:rsidR="004A5D53" w:rsidRPr="007F3797" w:rsidRDefault="007F3797">
            <w:pPr>
              <w:spacing w:before="100" w:beforeAutospacing="1" w:after="100" w:afterAutospacing="1"/>
              <w:jc w:val="center"/>
              <w:rPr>
                <w:sz w:val="24"/>
                <w:szCs w:val="24"/>
              </w:rPr>
            </w:pPr>
            <w:r w:rsidRPr="007F3797">
              <w:rPr>
                <w:sz w:val="24"/>
                <w:szCs w:val="24"/>
              </w:rPr>
              <w:t>800 000</w:t>
            </w:r>
          </w:p>
        </w:tc>
        <w:tc>
          <w:tcPr>
            <w:tcW w:w="1439" w:type="dxa"/>
            <w:tcBorders>
              <w:top w:val="outset" w:sz="6" w:space="0" w:color="auto"/>
              <w:left w:val="outset" w:sz="6" w:space="0" w:color="auto"/>
              <w:bottom w:val="outset" w:sz="6" w:space="0" w:color="auto"/>
              <w:right w:val="outset" w:sz="6" w:space="0" w:color="auto"/>
            </w:tcBorders>
          </w:tcPr>
          <w:p w:rsidR="004A5D53" w:rsidRPr="007F3797" w:rsidRDefault="007F3797">
            <w:pPr>
              <w:spacing w:before="100" w:beforeAutospacing="1" w:after="100" w:afterAutospacing="1"/>
              <w:jc w:val="center"/>
              <w:rPr>
                <w:sz w:val="24"/>
                <w:szCs w:val="24"/>
              </w:rPr>
            </w:pPr>
            <w:r w:rsidRPr="007F3797">
              <w:rPr>
                <w:sz w:val="24"/>
                <w:szCs w:val="24"/>
              </w:rPr>
              <w:t>800 000</w:t>
            </w:r>
          </w:p>
        </w:tc>
        <w:tc>
          <w:tcPr>
            <w:tcW w:w="1382" w:type="dxa"/>
            <w:tcBorders>
              <w:top w:val="outset" w:sz="6" w:space="0" w:color="auto"/>
              <w:left w:val="outset" w:sz="6" w:space="0" w:color="auto"/>
              <w:bottom w:val="outset" w:sz="6" w:space="0" w:color="auto"/>
              <w:right w:val="outset" w:sz="6" w:space="0" w:color="auto"/>
            </w:tcBorders>
          </w:tcPr>
          <w:p w:rsidR="004A5D53" w:rsidRPr="007F3797" w:rsidRDefault="007F3797">
            <w:pPr>
              <w:spacing w:before="100" w:beforeAutospacing="1" w:after="100" w:afterAutospacing="1"/>
              <w:jc w:val="center"/>
              <w:rPr>
                <w:sz w:val="24"/>
                <w:szCs w:val="24"/>
              </w:rPr>
            </w:pPr>
            <w:r w:rsidRPr="007F3797">
              <w:rPr>
                <w:sz w:val="24"/>
                <w:szCs w:val="24"/>
              </w:rPr>
              <w:t>800 000</w:t>
            </w:r>
          </w:p>
        </w:tc>
      </w:tr>
    </w:tbl>
    <w:p w:rsidR="004A5D53" w:rsidRDefault="004A5D53" w:rsidP="004A5D53">
      <w:pPr>
        <w:spacing w:before="100" w:beforeAutospacing="1" w:after="100" w:afterAutospacing="1"/>
        <w:rPr>
          <w:sz w:val="24"/>
          <w:szCs w:val="24"/>
        </w:rPr>
      </w:pPr>
      <w:r>
        <w:rPr>
          <w:sz w:val="24"/>
          <w:szCs w:val="24"/>
        </w:rPr>
        <w:t xml:space="preserve">Финансирование мероприятий муниципальной целевой программы осуществляется за счет средств бюджета поселения. Утвержденная муниципальная целевая программа реализуется за счет бюджета </w:t>
      </w:r>
      <w:r w:rsidR="007E2591">
        <w:rPr>
          <w:sz w:val="24"/>
          <w:szCs w:val="24"/>
        </w:rPr>
        <w:t>Терновского</w:t>
      </w:r>
      <w:r>
        <w:rPr>
          <w:sz w:val="24"/>
          <w:szCs w:val="24"/>
        </w:rPr>
        <w:t xml:space="preserve">  сельского поселения в объемах, установленных решением Думы </w:t>
      </w:r>
      <w:r w:rsidR="007E2591">
        <w:rPr>
          <w:sz w:val="24"/>
          <w:szCs w:val="24"/>
        </w:rPr>
        <w:t>Терновского</w:t>
      </w:r>
      <w:r>
        <w:rPr>
          <w:sz w:val="24"/>
          <w:szCs w:val="24"/>
        </w:rPr>
        <w:t xml:space="preserve">  сельского поселения о бюджете </w:t>
      </w:r>
      <w:r w:rsidR="007E2591">
        <w:rPr>
          <w:sz w:val="24"/>
          <w:szCs w:val="24"/>
        </w:rPr>
        <w:t>Терновского</w:t>
      </w:r>
      <w:r>
        <w:rPr>
          <w:sz w:val="24"/>
          <w:szCs w:val="24"/>
        </w:rPr>
        <w:t xml:space="preserve">  сельского поселения на соответствующий финансовый год. </w:t>
      </w:r>
    </w:p>
    <w:p w:rsidR="004A5D53" w:rsidRDefault="004A5D53" w:rsidP="004A5D53">
      <w:pPr>
        <w:spacing w:before="100" w:beforeAutospacing="1" w:after="100" w:afterAutospacing="1"/>
        <w:rPr>
          <w:sz w:val="24"/>
          <w:szCs w:val="24"/>
        </w:rPr>
      </w:pPr>
      <w:proofErr w:type="gramStart"/>
      <w:r>
        <w:rPr>
          <w:sz w:val="24"/>
          <w:szCs w:val="24"/>
        </w:rPr>
        <w:t xml:space="preserve">В случае внесения изменений в решение Думы </w:t>
      </w:r>
      <w:r w:rsidR="007E2591">
        <w:rPr>
          <w:sz w:val="24"/>
          <w:szCs w:val="24"/>
        </w:rPr>
        <w:t>Терновского</w:t>
      </w:r>
      <w:r>
        <w:rPr>
          <w:sz w:val="24"/>
          <w:szCs w:val="24"/>
        </w:rPr>
        <w:t xml:space="preserve">  сельского поселения в бюджете </w:t>
      </w:r>
      <w:r w:rsidR="007E2591">
        <w:rPr>
          <w:sz w:val="24"/>
          <w:szCs w:val="24"/>
        </w:rPr>
        <w:t>Терновского</w:t>
      </w:r>
      <w:r>
        <w:rPr>
          <w:sz w:val="24"/>
          <w:szCs w:val="24"/>
        </w:rPr>
        <w:t xml:space="preserve">  сельского поселения на очередной финансовый год в части</w:t>
      </w:r>
      <w:proofErr w:type="gramEnd"/>
      <w:r>
        <w:rPr>
          <w:sz w:val="24"/>
          <w:szCs w:val="24"/>
        </w:rPr>
        <w:t xml:space="preserve"> бюджетных ассигнований на реализацию  муниципальной целевой программы вносятся соответствующие изменения в постановления  </w:t>
      </w:r>
      <w:r w:rsidR="007E2591">
        <w:rPr>
          <w:sz w:val="24"/>
          <w:szCs w:val="24"/>
        </w:rPr>
        <w:t>Терновского</w:t>
      </w:r>
      <w:r>
        <w:rPr>
          <w:sz w:val="24"/>
          <w:szCs w:val="24"/>
        </w:rPr>
        <w:t xml:space="preserve">  сельского поселения о муниципальных целевых программах. </w:t>
      </w:r>
    </w:p>
    <w:p w:rsidR="004A5D53" w:rsidRDefault="004A5D53" w:rsidP="004A5D53">
      <w:pPr>
        <w:spacing w:before="100" w:beforeAutospacing="1" w:after="100" w:afterAutospacing="1"/>
        <w:rPr>
          <w:b/>
          <w:sz w:val="24"/>
          <w:szCs w:val="24"/>
        </w:rPr>
      </w:pPr>
      <w:r>
        <w:rPr>
          <w:b/>
          <w:sz w:val="24"/>
          <w:szCs w:val="24"/>
        </w:rPr>
        <w:t>Раздел IV. МЕХАНИЗМ РЕАЛИЗАЦИИ  И КОНТРОЛЬ ПРОГРАММЫ</w:t>
      </w:r>
    </w:p>
    <w:p w:rsidR="004A5D53" w:rsidRDefault="004A5D53" w:rsidP="004A5D53">
      <w:pPr>
        <w:spacing w:before="100" w:beforeAutospacing="1" w:after="100" w:afterAutospacing="1"/>
        <w:rPr>
          <w:sz w:val="24"/>
          <w:szCs w:val="24"/>
        </w:rPr>
      </w:pPr>
      <w:r>
        <w:rPr>
          <w:sz w:val="24"/>
          <w:szCs w:val="24"/>
        </w:rPr>
        <w:t xml:space="preserve">Механизм реализации Программы предусматривает: </w:t>
      </w:r>
    </w:p>
    <w:p w:rsidR="004A5D53" w:rsidRDefault="004A5D53" w:rsidP="004A5D53">
      <w:pPr>
        <w:spacing w:before="100" w:beforeAutospacing="1" w:after="100" w:afterAutospacing="1"/>
        <w:rPr>
          <w:sz w:val="24"/>
          <w:szCs w:val="24"/>
        </w:rPr>
      </w:pPr>
      <w:r>
        <w:rPr>
          <w:sz w:val="24"/>
          <w:szCs w:val="24"/>
        </w:rPr>
        <w:t>- совершенствование системы управления муниципальным казённым  учреждением культуры «</w:t>
      </w:r>
      <w:r w:rsidR="00022D23">
        <w:rPr>
          <w:sz w:val="24"/>
          <w:szCs w:val="24"/>
        </w:rPr>
        <w:t>Терновский</w:t>
      </w:r>
      <w:r>
        <w:rPr>
          <w:sz w:val="24"/>
          <w:szCs w:val="24"/>
        </w:rPr>
        <w:t xml:space="preserve"> центр культуры и библиотечного обслуживания» (организация управления и </w:t>
      </w:r>
      <w:proofErr w:type="gramStart"/>
      <w:r>
        <w:rPr>
          <w:sz w:val="24"/>
          <w:szCs w:val="24"/>
        </w:rPr>
        <w:t>контроль за</w:t>
      </w:r>
      <w:proofErr w:type="gramEnd"/>
      <w:r>
        <w:rPr>
          <w:sz w:val="24"/>
          <w:szCs w:val="24"/>
        </w:rPr>
        <w:t xml:space="preserve"> реализацией мероприятий Программы); </w:t>
      </w:r>
    </w:p>
    <w:p w:rsidR="004A5D53" w:rsidRDefault="004A5D53" w:rsidP="004A5D53">
      <w:pPr>
        <w:spacing w:before="100" w:beforeAutospacing="1" w:after="100" w:afterAutospacing="1"/>
        <w:rPr>
          <w:sz w:val="24"/>
          <w:szCs w:val="24"/>
        </w:rPr>
      </w:pPr>
      <w:r>
        <w:rPr>
          <w:sz w:val="24"/>
          <w:szCs w:val="24"/>
        </w:rPr>
        <w:t xml:space="preserve">- совершенствование нормативной базы развития культуры в поселении; </w:t>
      </w:r>
    </w:p>
    <w:p w:rsidR="004A5D53" w:rsidRDefault="004A5D53" w:rsidP="004A5D53">
      <w:pPr>
        <w:spacing w:before="100" w:beforeAutospacing="1" w:after="100" w:afterAutospacing="1"/>
        <w:rPr>
          <w:sz w:val="24"/>
          <w:szCs w:val="24"/>
        </w:rPr>
      </w:pPr>
      <w:r>
        <w:rPr>
          <w:sz w:val="24"/>
          <w:szCs w:val="24"/>
        </w:rPr>
        <w:t>- рациональное распределение и использование бюджетных средств;</w:t>
      </w:r>
    </w:p>
    <w:p w:rsidR="004A5D53" w:rsidRDefault="004A5D53" w:rsidP="004A5D53">
      <w:pPr>
        <w:spacing w:before="100" w:beforeAutospacing="1" w:after="100" w:afterAutospacing="1"/>
        <w:rPr>
          <w:sz w:val="24"/>
          <w:szCs w:val="24"/>
        </w:rPr>
      </w:pPr>
      <w:r>
        <w:rPr>
          <w:sz w:val="24"/>
          <w:szCs w:val="24"/>
        </w:rPr>
        <w:lastRenderedPageBreak/>
        <w:t xml:space="preserve">- совершенствование годового плана </w:t>
      </w:r>
      <w:proofErr w:type="spellStart"/>
      <w:r>
        <w:rPr>
          <w:sz w:val="24"/>
          <w:szCs w:val="24"/>
        </w:rPr>
        <w:t>культурно-досуговых</w:t>
      </w:r>
      <w:proofErr w:type="spellEnd"/>
      <w:r>
        <w:rPr>
          <w:sz w:val="24"/>
          <w:szCs w:val="24"/>
        </w:rPr>
        <w:t xml:space="preserve"> и массовых мероприятий;</w:t>
      </w:r>
    </w:p>
    <w:p w:rsidR="004A5D53" w:rsidRDefault="004A5D53" w:rsidP="004A5D53">
      <w:pPr>
        <w:spacing w:before="100" w:beforeAutospacing="1" w:after="100" w:afterAutospacing="1"/>
        <w:rPr>
          <w:sz w:val="24"/>
          <w:szCs w:val="24"/>
        </w:rPr>
      </w:pPr>
      <w:r>
        <w:rPr>
          <w:sz w:val="24"/>
          <w:szCs w:val="24"/>
        </w:rPr>
        <w:t>-подготовку Постановлений, Распоряжений, положений, смет, программ, в части проводимых культурно-массовых мероприятий, смотров, фестивалей, конкурсов, культурных акций, участия самодеятельных коллективов в культурных акциях в поселении и за его пределами;</w:t>
      </w:r>
    </w:p>
    <w:p w:rsidR="004A5D53" w:rsidRDefault="004A5D53" w:rsidP="004A5D53">
      <w:pPr>
        <w:spacing w:before="100" w:beforeAutospacing="1" w:after="100" w:afterAutospacing="1"/>
        <w:rPr>
          <w:sz w:val="24"/>
          <w:szCs w:val="24"/>
        </w:rPr>
      </w:pPr>
      <w:r>
        <w:rPr>
          <w:sz w:val="24"/>
          <w:szCs w:val="24"/>
        </w:rPr>
        <w:t>-ежегодное прогнозирование расходов на комплектование книжных фондов библиотеки;</w:t>
      </w:r>
    </w:p>
    <w:p w:rsidR="004A5D53" w:rsidRDefault="004A5D53" w:rsidP="004A5D53">
      <w:pPr>
        <w:spacing w:before="100" w:beforeAutospacing="1" w:after="100" w:afterAutospacing="1"/>
        <w:rPr>
          <w:sz w:val="24"/>
          <w:szCs w:val="24"/>
        </w:rPr>
      </w:pPr>
      <w:r>
        <w:rPr>
          <w:sz w:val="24"/>
          <w:szCs w:val="24"/>
        </w:rPr>
        <w:t xml:space="preserve">        Координация мероприятий по реализации Программы будет осуществляться через нормативные правовые акты - постановления, распоряжения Администрации </w:t>
      </w:r>
      <w:r w:rsidR="007E2591">
        <w:rPr>
          <w:sz w:val="24"/>
          <w:szCs w:val="24"/>
        </w:rPr>
        <w:t>Терновского</w:t>
      </w:r>
      <w:r>
        <w:rPr>
          <w:sz w:val="24"/>
          <w:szCs w:val="24"/>
        </w:rPr>
        <w:t xml:space="preserve">  сельского поселения, муниципальные контракты на поставку товаров, выполнение работ и оказание услуг, необходимых для реализации Программы. </w:t>
      </w:r>
    </w:p>
    <w:p w:rsidR="004A5D53" w:rsidRDefault="004A5D53" w:rsidP="004A5D53">
      <w:pPr>
        <w:spacing w:before="100" w:beforeAutospacing="1" w:after="100" w:afterAutospacing="1"/>
        <w:rPr>
          <w:sz w:val="24"/>
          <w:szCs w:val="24"/>
        </w:rPr>
      </w:pPr>
      <w:proofErr w:type="gramStart"/>
      <w:r>
        <w:rPr>
          <w:sz w:val="24"/>
          <w:szCs w:val="24"/>
        </w:rPr>
        <w:t xml:space="preserve">Для обеспечения мониторинга и анализа хода реализации долгосрочной целевой программы «Сохранение и развитие культуры  и искусства </w:t>
      </w:r>
      <w:r w:rsidR="007E2591">
        <w:rPr>
          <w:sz w:val="24"/>
          <w:szCs w:val="24"/>
        </w:rPr>
        <w:t>Терновского</w:t>
      </w:r>
      <w:r w:rsidR="00AB6F86">
        <w:rPr>
          <w:sz w:val="24"/>
          <w:szCs w:val="24"/>
        </w:rPr>
        <w:t xml:space="preserve">  сельского поселения  на 2020-2022</w:t>
      </w:r>
      <w:r>
        <w:rPr>
          <w:sz w:val="24"/>
          <w:szCs w:val="24"/>
        </w:rPr>
        <w:t>годы» МКУК «</w:t>
      </w:r>
      <w:r w:rsidR="00022D23">
        <w:rPr>
          <w:sz w:val="24"/>
          <w:szCs w:val="24"/>
        </w:rPr>
        <w:t>Терновский</w:t>
      </w:r>
      <w:r>
        <w:rPr>
          <w:sz w:val="24"/>
          <w:szCs w:val="24"/>
        </w:rPr>
        <w:t xml:space="preserve"> центр культуры и библиотечного обслуживания» представляют в  Администрацию </w:t>
      </w:r>
      <w:r w:rsidR="007E2591">
        <w:rPr>
          <w:sz w:val="24"/>
          <w:szCs w:val="24"/>
        </w:rPr>
        <w:t>Терновского</w:t>
      </w:r>
      <w:r>
        <w:rPr>
          <w:sz w:val="24"/>
          <w:szCs w:val="24"/>
        </w:rPr>
        <w:t xml:space="preserve">  сельского поселения  ежеквартально, в срок до 25 числа месяца, следующего за отчетным периодом, информацию (отчет о реализации целевой Программы) о ходе выполнения Программы. </w:t>
      </w:r>
      <w:proofErr w:type="gramEnd"/>
    </w:p>
    <w:p w:rsidR="004A5D53" w:rsidRDefault="004A5D53" w:rsidP="004A5D53">
      <w:pPr>
        <w:spacing w:before="100" w:beforeAutospacing="1" w:after="100" w:afterAutospacing="1"/>
        <w:rPr>
          <w:sz w:val="24"/>
          <w:szCs w:val="24"/>
        </w:rPr>
      </w:pPr>
      <w:r>
        <w:rPr>
          <w:sz w:val="24"/>
          <w:szCs w:val="24"/>
        </w:rPr>
        <w:t xml:space="preserve">Ежегодный отчет о реализации Программы предоставляется в  Администрацию </w:t>
      </w:r>
      <w:r w:rsidR="007E2591">
        <w:rPr>
          <w:sz w:val="24"/>
          <w:szCs w:val="24"/>
        </w:rPr>
        <w:t>Терновского</w:t>
      </w:r>
      <w:r>
        <w:rPr>
          <w:sz w:val="24"/>
          <w:szCs w:val="24"/>
        </w:rPr>
        <w:t xml:space="preserve">  сельского поселения в срок до 20 февраля года, следующего за отчетным периодом. </w:t>
      </w:r>
    </w:p>
    <w:p w:rsidR="004A5D53" w:rsidRDefault="004A5D53" w:rsidP="004A5D53">
      <w:pPr>
        <w:spacing w:before="100" w:beforeAutospacing="1" w:after="100" w:afterAutospacing="1"/>
        <w:rPr>
          <w:sz w:val="24"/>
          <w:szCs w:val="24"/>
        </w:rPr>
      </w:pPr>
      <w:r>
        <w:rPr>
          <w:sz w:val="24"/>
          <w:szCs w:val="24"/>
        </w:rPr>
        <w:t xml:space="preserve">Итоговый отчет о реализации Программы предоставляется для рассмотрения в  Администрацию </w:t>
      </w:r>
      <w:r w:rsidR="007E2591">
        <w:rPr>
          <w:sz w:val="24"/>
          <w:szCs w:val="24"/>
        </w:rPr>
        <w:t>Терновского</w:t>
      </w:r>
      <w:r>
        <w:rPr>
          <w:sz w:val="24"/>
          <w:szCs w:val="24"/>
        </w:rPr>
        <w:t xml:space="preserve">  се</w:t>
      </w:r>
      <w:r w:rsidR="00AB6F86">
        <w:rPr>
          <w:sz w:val="24"/>
          <w:szCs w:val="24"/>
        </w:rPr>
        <w:t>льского поселения до января 2020</w:t>
      </w:r>
      <w:r>
        <w:rPr>
          <w:sz w:val="24"/>
          <w:szCs w:val="24"/>
        </w:rPr>
        <w:t xml:space="preserve"> года. </w:t>
      </w:r>
    </w:p>
    <w:p w:rsidR="004A5D53" w:rsidRDefault="004A5D53" w:rsidP="004A5D53">
      <w:pPr>
        <w:rPr>
          <w:sz w:val="24"/>
          <w:szCs w:val="24"/>
        </w:rPr>
      </w:pPr>
      <w:r>
        <w:rPr>
          <w:sz w:val="24"/>
          <w:szCs w:val="24"/>
        </w:rPr>
        <w:t xml:space="preserve">Реализация мероприятий муниципальной долгосрочной целевой программы осуществляется на основе контрактов, заключенных в соответствии с законодательством о размещении заказов на поставку товаров, выполнении работ, оказании услуг для государственных и муниципальных нужд. </w:t>
      </w:r>
    </w:p>
    <w:p w:rsidR="004A5D53" w:rsidRDefault="004A5D53" w:rsidP="004A5D53">
      <w:pPr>
        <w:rPr>
          <w:sz w:val="24"/>
          <w:szCs w:val="24"/>
        </w:rPr>
      </w:pPr>
      <w:proofErr w:type="gramStart"/>
      <w:r>
        <w:rPr>
          <w:sz w:val="24"/>
          <w:szCs w:val="24"/>
        </w:rPr>
        <w:t>Контроль за</w:t>
      </w:r>
      <w:proofErr w:type="gramEnd"/>
      <w:r>
        <w:rPr>
          <w:sz w:val="24"/>
          <w:szCs w:val="24"/>
        </w:rPr>
        <w:t xml:space="preserve"> исполнением мероприятий Программы муниципальным учреждением культуры осуществляет Администрация </w:t>
      </w:r>
      <w:r w:rsidR="007E2591">
        <w:rPr>
          <w:sz w:val="24"/>
          <w:szCs w:val="24"/>
        </w:rPr>
        <w:t>Терновского</w:t>
      </w:r>
      <w:r>
        <w:rPr>
          <w:sz w:val="24"/>
          <w:szCs w:val="24"/>
        </w:rPr>
        <w:t xml:space="preserve">  сельского поселения. </w:t>
      </w:r>
    </w:p>
    <w:p w:rsidR="004A5D53" w:rsidRDefault="004A5D53" w:rsidP="004A5D53">
      <w:pPr>
        <w:jc w:val="center"/>
        <w:rPr>
          <w:sz w:val="24"/>
          <w:szCs w:val="24"/>
        </w:rPr>
      </w:pPr>
      <w:r>
        <w:rPr>
          <w:b/>
          <w:bCs/>
          <w:sz w:val="24"/>
          <w:szCs w:val="24"/>
        </w:rPr>
        <w:t> </w:t>
      </w:r>
    </w:p>
    <w:p w:rsidR="004A5D53" w:rsidRDefault="004A5D53" w:rsidP="004A5D53">
      <w:pPr>
        <w:jc w:val="center"/>
        <w:rPr>
          <w:b/>
          <w:sz w:val="24"/>
          <w:szCs w:val="24"/>
        </w:rPr>
      </w:pPr>
      <w:r>
        <w:rPr>
          <w:b/>
          <w:sz w:val="24"/>
          <w:szCs w:val="24"/>
        </w:rPr>
        <w:t>Раздел V. ОЦЕНКА ЭФФЕКТИВНОСТИ РЕАЛИЗАЦИИ МЕРОПРИЯТИЙ ПРОГРАММЫ</w:t>
      </w:r>
    </w:p>
    <w:p w:rsidR="004A5D53" w:rsidRDefault="004A5D53" w:rsidP="004A5D53">
      <w:pPr>
        <w:rPr>
          <w:sz w:val="24"/>
          <w:szCs w:val="24"/>
        </w:rPr>
      </w:pPr>
      <w:r>
        <w:rPr>
          <w:sz w:val="24"/>
          <w:szCs w:val="24"/>
        </w:rPr>
        <w:t xml:space="preserve">В ходе реализации муниципальной целевой программы  «Сохранение и развитие культуры и искусства в </w:t>
      </w:r>
      <w:r w:rsidR="00022D23">
        <w:rPr>
          <w:sz w:val="24"/>
          <w:szCs w:val="24"/>
        </w:rPr>
        <w:t>Терновском</w:t>
      </w:r>
      <w:r>
        <w:rPr>
          <w:sz w:val="24"/>
          <w:szCs w:val="24"/>
        </w:rPr>
        <w:t xml:space="preserve"> </w:t>
      </w:r>
      <w:r w:rsidR="00AB6F86">
        <w:rPr>
          <w:sz w:val="24"/>
          <w:szCs w:val="24"/>
        </w:rPr>
        <w:t xml:space="preserve"> сельском поселении на 2020-2022 </w:t>
      </w:r>
      <w:r>
        <w:rPr>
          <w:sz w:val="24"/>
          <w:szCs w:val="24"/>
        </w:rPr>
        <w:t xml:space="preserve">годы" произойдет положительный сдвиг в развитии материально-технической базы отрасли, расширятся формы и виды </w:t>
      </w:r>
      <w:proofErr w:type="spellStart"/>
      <w:r>
        <w:rPr>
          <w:sz w:val="24"/>
          <w:szCs w:val="24"/>
        </w:rPr>
        <w:t>культурно-досуговых</w:t>
      </w:r>
      <w:proofErr w:type="spellEnd"/>
      <w:r>
        <w:rPr>
          <w:sz w:val="24"/>
          <w:szCs w:val="24"/>
        </w:rPr>
        <w:t xml:space="preserve"> услуг населению, а также увеличатся посещаемость учреждений, способствующие дальнейшему развитию отрасли. </w:t>
      </w:r>
    </w:p>
    <w:p w:rsidR="004A5D53" w:rsidRDefault="004A5D53" w:rsidP="004A5D53">
      <w:pPr>
        <w:rPr>
          <w:sz w:val="24"/>
          <w:szCs w:val="24"/>
        </w:rPr>
      </w:pPr>
      <w:r>
        <w:rPr>
          <w:sz w:val="24"/>
          <w:szCs w:val="24"/>
        </w:rPr>
        <w:t> </w:t>
      </w:r>
      <w:proofErr w:type="gramStart"/>
      <w:r>
        <w:rPr>
          <w:sz w:val="24"/>
          <w:szCs w:val="24"/>
        </w:rPr>
        <w:t>Директор МКУК   «</w:t>
      </w:r>
      <w:r w:rsidR="00022D23">
        <w:rPr>
          <w:sz w:val="24"/>
          <w:szCs w:val="24"/>
        </w:rPr>
        <w:t>Терновский</w:t>
      </w:r>
      <w:r>
        <w:rPr>
          <w:sz w:val="24"/>
          <w:szCs w:val="24"/>
        </w:rPr>
        <w:t xml:space="preserve"> центр культуры и библиотечного обслуживания»  ежегодно в срок до 20 февраля года, следующего за отчетным, представляет Главе поселения и в Думу </w:t>
      </w:r>
      <w:r w:rsidR="007E2591">
        <w:rPr>
          <w:sz w:val="24"/>
          <w:szCs w:val="24"/>
        </w:rPr>
        <w:t>Терновского</w:t>
      </w:r>
      <w:r>
        <w:rPr>
          <w:sz w:val="24"/>
          <w:szCs w:val="24"/>
        </w:rPr>
        <w:t xml:space="preserve"> сельского поселения  отчет о реализации долгосрочной целевой программы, который должен содержать:</w:t>
      </w:r>
      <w:proofErr w:type="gramEnd"/>
    </w:p>
    <w:p w:rsidR="004A5D53" w:rsidRDefault="004A5D53" w:rsidP="004A5D53">
      <w:pPr>
        <w:rPr>
          <w:sz w:val="24"/>
          <w:szCs w:val="24"/>
        </w:rPr>
      </w:pPr>
      <w:r>
        <w:rPr>
          <w:sz w:val="24"/>
          <w:szCs w:val="24"/>
        </w:rPr>
        <w:t>общий объем фактически произведенных расходов, всего и в том числе по источникам финансирования;</w:t>
      </w:r>
    </w:p>
    <w:p w:rsidR="004A5D53" w:rsidRDefault="004A5D53" w:rsidP="004A5D53">
      <w:pPr>
        <w:rPr>
          <w:sz w:val="24"/>
          <w:szCs w:val="24"/>
        </w:rPr>
      </w:pPr>
      <w:r>
        <w:rPr>
          <w:sz w:val="24"/>
          <w:szCs w:val="24"/>
        </w:rPr>
        <w:t>перечень завершенных в течение года мероприятий;</w:t>
      </w:r>
    </w:p>
    <w:p w:rsidR="004A5D53" w:rsidRDefault="004A5D53" w:rsidP="004A5D53">
      <w:pPr>
        <w:rPr>
          <w:sz w:val="24"/>
          <w:szCs w:val="24"/>
        </w:rPr>
      </w:pPr>
      <w:r>
        <w:rPr>
          <w:sz w:val="24"/>
          <w:szCs w:val="24"/>
        </w:rPr>
        <w:t>перечень незавершенных в течение года мероприятий;</w:t>
      </w:r>
    </w:p>
    <w:p w:rsidR="004A5D53" w:rsidRDefault="004A5D53" w:rsidP="004A5D53">
      <w:pPr>
        <w:rPr>
          <w:sz w:val="24"/>
          <w:szCs w:val="24"/>
        </w:rPr>
      </w:pPr>
      <w:r>
        <w:rPr>
          <w:sz w:val="24"/>
          <w:szCs w:val="24"/>
        </w:rPr>
        <w:t>анализ реализации программных мероприятий, причины несвоевременного завершения программных мероприятий;</w:t>
      </w:r>
    </w:p>
    <w:p w:rsidR="004A5D53" w:rsidRDefault="004A5D53" w:rsidP="004A5D53">
      <w:pPr>
        <w:rPr>
          <w:sz w:val="24"/>
          <w:szCs w:val="24"/>
        </w:rPr>
      </w:pPr>
      <w:r>
        <w:rPr>
          <w:sz w:val="24"/>
          <w:szCs w:val="24"/>
        </w:rPr>
        <w:t>предложения по привлечению дополнительных источников финансирования, увеличению эффективности при достижении программных целей или прекращению дальнейшей реализации программы.</w:t>
      </w:r>
    </w:p>
    <w:p w:rsidR="004A5D53" w:rsidRDefault="004A5D53" w:rsidP="004A5D53">
      <w:pPr>
        <w:rPr>
          <w:sz w:val="17"/>
          <w:szCs w:val="17"/>
        </w:rPr>
      </w:pPr>
    </w:p>
    <w:p w:rsidR="004A5D53" w:rsidRDefault="004A5D53" w:rsidP="00022D23">
      <w:pPr>
        <w:jc w:val="right"/>
        <w:rPr>
          <w:bCs/>
          <w:sz w:val="28"/>
          <w:szCs w:val="28"/>
        </w:rPr>
        <w:sectPr w:rsidR="004A5D53">
          <w:pgSz w:w="11907" w:h="16840"/>
          <w:pgMar w:top="426" w:right="851" w:bottom="709" w:left="1304" w:header="720" w:footer="720" w:gutter="0"/>
          <w:cols w:space="720"/>
        </w:sectPr>
      </w:pPr>
      <w:r>
        <w:rPr>
          <w:sz w:val="24"/>
          <w:szCs w:val="24"/>
        </w:rPr>
        <w:t xml:space="preserve">                                                                              </w:t>
      </w:r>
    </w:p>
    <w:p w:rsidR="004A5D53" w:rsidRDefault="004A5D53" w:rsidP="004A5D53">
      <w:pPr>
        <w:pStyle w:val="ConsPlusNormal"/>
        <w:pageBreakBefore/>
        <w:widowControl/>
        <w:ind w:firstLine="0"/>
      </w:pPr>
    </w:p>
    <w:p w:rsidR="004A5D53" w:rsidRDefault="004A5D53"/>
    <w:sectPr w:rsidR="004A5D53" w:rsidSect="00DC25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4A5D53"/>
    <w:rsid w:val="00022D23"/>
    <w:rsid w:val="000D6EF0"/>
    <w:rsid w:val="000E027F"/>
    <w:rsid w:val="00172A1A"/>
    <w:rsid w:val="003F0598"/>
    <w:rsid w:val="004A5D53"/>
    <w:rsid w:val="004E2505"/>
    <w:rsid w:val="006613BA"/>
    <w:rsid w:val="007E2591"/>
    <w:rsid w:val="007F3797"/>
    <w:rsid w:val="009D415C"/>
    <w:rsid w:val="00AB6F86"/>
    <w:rsid w:val="00DC25B9"/>
    <w:rsid w:val="00E37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D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4A5D53"/>
    <w:pPr>
      <w:jc w:val="center"/>
    </w:pPr>
    <w:rPr>
      <w:b/>
      <w:bCs/>
      <w:sz w:val="28"/>
      <w:szCs w:val="24"/>
    </w:rPr>
  </w:style>
  <w:style w:type="paragraph" w:customStyle="1" w:styleId="ConsPlusNormal">
    <w:name w:val="ConsPlusNormal"/>
    <w:rsid w:val="004A5D53"/>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32644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2294</Words>
  <Characters>13079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АВО</Company>
  <LinksUpToDate>false</LinksUpToDate>
  <CharactersWithSpaces>15343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Пользователь</dc:creator>
  <cp:lastModifiedBy>BUH2</cp:lastModifiedBy>
  <cp:revision>4</cp:revision>
  <dcterms:created xsi:type="dcterms:W3CDTF">2019-12-23T09:45:00Z</dcterms:created>
  <dcterms:modified xsi:type="dcterms:W3CDTF">2020-01-08T13:25:00Z</dcterms:modified>
</cp:coreProperties>
</file>