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274" w:rsidRDefault="00380274" w:rsidP="00380274">
      <w:pPr>
        <w:jc w:val="center"/>
        <w:rPr>
          <w:b/>
        </w:rPr>
      </w:pPr>
      <w:r>
        <w:rPr>
          <w:b/>
        </w:rPr>
        <w:t>АДМИНИСТРАЦИЯ</w:t>
      </w:r>
    </w:p>
    <w:p w:rsidR="00380274" w:rsidRDefault="00380274" w:rsidP="00380274">
      <w:pPr>
        <w:jc w:val="center"/>
        <w:rPr>
          <w:b/>
        </w:rPr>
      </w:pPr>
      <w:r>
        <w:rPr>
          <w:b/>
        </w:rPr>
        <w:t>Терновского  сельского поселения</w:t>
      </w:r>
    </w:p>
    <w:p w:rsidR="00380274" w:rsidRDefault="00380274" w:rsidP="00380274">
      <w:pPr>
        <w:pBdr>
          <w:bottom w:val="single" w:sz="12" w:space="1" w:color="auto"/>
        </w:pBdr>
        <w:tabs>
          <w:tab w:val="center" w:pos="4677"/>
          <w:tab w:val="right" w:pos="9355"/>
        </w:tabs>
        <w:rPr>
          <w:b/>
        </w:rPr>
      </w:pPr>
      <w:r>
        <w:tab/>
      </w:r>
      <w:r>
        <w:rPr>
          <w:b/>
        </w:rPr>
        <w:t xml:space="preserve">Еланского муниципального района Волгоградской области                       </w:t>
      </w:r>
    </w:p>
    <w:p w:rsidR="00380274" w:rsidRDefault="00380274" w:rsidP="00380274">
      <w:pPr>
        <w:pStyle w:val="1"/>
        <w:rPr>
          <w:sz w:val="24"/>
          <w:szCs w:val="24"/>
        </w:rPr>
      </w:pPr>
    </w:p>
    <w:p w:rsidR="00380274" w:rsidRDefault="00380274" w:rsidP="00380274">
      <w:pPr>
        <w:pStyle w:val="1"/>
        <w:jc w:val="left"/>
        <w:rPr>
          <w:sz w:val="24"/>
          <w:szCs w:val="24"/>
        </w:rPr>
      </w:pPr>
      <w:r>
        <w:rPr>
          <w:sz w:val="24"/>
          <w:szCs w:val="24"/>
        </w:rPr>
        <w:t xml:space="preserve">                                                       ПОСТАНОВЛЕНИЕ                          ПРОЕКТ</w:t>
      </w:r>
    </w:p>
    <w:p w:rsidR="00380274" w:rsidRDefault="00380274" w:rsidP="00380274"/>
    <w:p w:rsidR="00380274" w:rsidRDefault="00380274" w:rsidP="00380274">
      <w:r>
        <w:t>00.00. 2018 года                                                                                                            № 00</w:t>
      </w:r>
    </w:p>
    <w:p w:rsidR="00380274" w:rsidRDefault="00380274" w:rsidP="00380274">
      <w:pPr>
        <w:jc w:val="both"/>
      </w:pPr>
    </w:p>
    <w:p w:rsidR="00380274" w:rsidRDefault="00380274" w:rsidP="00380274">
      <w:pPr>
        <w:jc w:val="both"/>
      </w:pPr>
    </w:p>
    <w:p w:rsidR="00380274" w:rsidRDefault="00380274" w:rsidP="00380274">
      <w:pPr>
        <w:jc w:val="center"/>
        <w:rPr>
          <w:rFonts w:ascii="Arial" w:hAnsi="Arial" w:cs="Arial"/>
          <w:b/>
          <w:color w:val="FF0000"/>
          <w:spacing w:val="7"/>
        </w:rPr>
      </w:pPr>
      <w:r>
        <w:rPr>
          <w:rFonts w:ascii="Arial" w:hAnsi="Arial" w:cs="Arial"/>
          <w:b/>
          <w:color w:val="000000"/>
          <w:spacing w:val="7"/>
        </w:rPr>
        <w:t xml:space="preserve">Об утверждении </w:t>
      </w:r>
      <w:proofErr w:type="gramStart"/>
      <w:r>
        <w:rPr>
          <w:rFonts w:ascii="Arial" w:hAnsi="Arial" w:cs="Arial"/>
          <w:b/>
          <w:color w:val="000000"/>
          <w:spacing w:val="7"/>
        </w:rPr>
        <w:t>Программы профилактики нарушений обязательных требований законодательства</w:t>
      </w:r>
      <w:proofErr w:type="gramEnd"/>
      <w:r>
        <w:rPr>
          <w:rFonts w:ascii="Arial" w:hAnsi="Arial" w:cs="Arial"/>
          <w:b/>
          <w:color w:val="000000"/>
          <w:spacing w:val="7"/>
        </w:rPr>
        <w:t xml:space="preserve"> в сфере муниципального контроля, осуществляемой органом муниципального контроля – администрацией Терновского  сельского поселения на </w:t>
      </w:r>
      <w:r>
        <w:rPr>
          <w:rFonts w:ascii="Arial" w:hAnsi="Arial" w:cs="Arial"/>
          <w:b/>
          <w:spacing w:val="7"/>
        </w:rPr>
        <w:t>2018год</w:t>
      </w:r>
    </w:p>
    <w:p w:rsidR="00380274" w:rsidRDefault="00380274" w:rsidP="00380274">
      <w:pPr>
        <w:pStyle w:val="a6"/>
        <w:rPr>
          <w:color w:val="FF0000"/>
        </w:rPr>
      </w:pPr>
    </w:p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>
      <w:pPr>
        <w:pStyle w:val="a5"/>
        <w:spacing w:after="0"/>
        <w:jc w:val="both"/>
      </w:pPr>
      <w:r>
        <w:rPr>
          <w:color w:val="000000"/>
          <w:spacing w:val="7"/>
        </w:rPr>
        <w:t>В соответствии с частью 1 статьи 8.2 Федерального закона от 26 декабря 2008 года № 294-ФЗ «О защите прав юридических лиц и индивидуальных предпринимателей при осуществлении государственного контроля (надзора) и муниципального контроля»</w:t>
      </w:r>
      <w:r>
        <w:t xml:space="preserve">, руководствуясь Уставом </w:t>
      </w:r>
      <w:r>
        <w:rPr>
          <w:rStyle w:val="a3"/>
        </w:rPr>
        <w:t>Терновского  сельского поселения Еланского  муниципального района Волгоградской области</w:t>
      </w:r>
    </w:p>
    <w:p w:rsidR="00380274" w:rsidRDefault="00380274" w:rsidP="00380274">
      <w:pPr>
        <w:pStyle w:val="a5"/>
        <w:spacing w:after="0"/>
        <w:ind w:firstLine="567"/>
      </w:pPr>
      <w:r>
        <w:rPr>
          <w:b/>
        </w:rPr>
        <w:t>ПОСТАНОВЛЯЕТ</w:t>
      </w:r>
      <w:r>
        <w:t>:</w:t>
      </w:r>
    </w:p>
    <w:p w:rsidR="00380274" w:rsidRDefault="00380274" w:rsidP="00380274">
      <w:pPr>
        <w:pStyle w:val="a5"/>
        <w:spacing w:after="0"/>
        <w:ind w:firstLine="567"/>
        <w:jc w:val="both"/>
      </w:pPr>
      <w:r>
        <w:t xml:space="preserve">1. </w:t>
      </w:r>
      <w:r>
        <w:rPr>
          <w:color w:val="000000"/>
          <w:spacing w:val="7"/>
        </w:rPr>
        <w:t xml:space="preserve">Утвердить Программу профилактики нарушений обязательных требований законодательства в сфере муниципального контроля, осуществляемой органом муниципального контроля – администрацией </w:t>
      </w:r>
      <w:r>
        <w:rPr>
          <w:rStyle w:val="a3"/>
        </w:rPr>
        <w:t>Терновского  сельского поселения Еланского  муниципального района Волгоградской области</w:t>
      </w:r>
      <w:r>
        <w:rPr>
          <w:b/>
        </w:rPr>
        <w:t xml:space="preserve"> </w:t>
      </w:r>
      <w:r>
        <w:t xml:space="preserve">на период 2018год </w:t>
      </w:r>
      <w:proofErr w:type="gramStart"/>
      <w:r>
        <w:t>(</w:t>
      </w:r>
      <w:r>
        <w:rPr>
          <w:color w:val="000000"/>
          <w:spacing w:val="7"/>
        </w:rPr>
        <w:t xml:space="preserve"> </w:t>
      </w:r>
      <w:proofErr w:type="gramEnd"/>
      <w:r>
        <w:rPr>
          <w:color w:val="000000"/>
          <w:spacing w:val="7"/>
        </w:rPr>
        <w:t>прилагается).</w:t>
      </w:r>
    </w:p>
    <w:p w:rsidR="00380274" w:rsidRDefault="00380274" w:rsidP="00380274">
      <w:pPr>
        <w:spacing w:before="100" w:beforeAutospacing="1" w:after="100" w:afterAutospacing="1"/>
        <w:jc w:val="both"/>
      </w:pPr>
      <w:r>
        <w:t xml:space="preserve">        2.  Настоящее постановление вступает в силу с момента его подписания,  подлежит обнародованию и размещению на  официальном сайте администрации </w:t>
      </w:r>
      <w:r>
        <w:rPr>
          <w:bCs/>
        </w:rPr>
        <w:t>в сети Интернет</w:t>
      </w:r>
      <w:r>
        <w:rPr>
          <w:b/>
          <w:bCs/>
        </w:rPr>
        <w:t>.</w:t>
      </w:r>
    </w:p>
    <w:p w:rsidR="00380274" w:rsidRDefault="00380274" w:rsidP="00380274">
      <w:pPr>
        <w:spacing w:before="100" w:beforeAutospacing="1" w:after="100" w:afterAutospacing="1"/>
      </w:pPr>
      <w:r>
        <w:t xml:space="preserve">       3. Контроль  исполнения настоящего постановления оставляю за собой.</w:t>
      </w:r>
    </w:p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80274" w:rsidP="00380274"/>
    <w:p w:rsidR="00380274" w:rsidRDefault="003A5C45" w:rsidP="00380274">
      <w:r>
        <w:t>Г</w:t>
      </w:r>
      <w:r w:rsidR="00380274">
        <w:t>лав</w:t>
      </w:r>
      <w:r>
        <w:t>а</w:t>
      </w:r>
      <w:r w:rsidR="00380274">
        <w:t xml:space="preserve"> </w:t>
      </w:r>
      <w:r w:rsidR="00380274">
        <w:rPr>
          <w:rStyle w:val="a3"/>
        </w:rPr>
        <w:t xml:space="preserve">Терновского </w:t>
      </w:r>
      <w:r w:rsidR="00380274">
        <w:t xml:space="preserve"> сельского  поселения                             </w:t>
      </w:r>
      <w:r>
        <w:t xml:space="preserve">А.А.Саенко </w:t>
      </w: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both"/>
        <w:rPr>
          <w:rFonts w:ascii="Arial" w:hAnsi="Arial" w:cs="Arial"/>
          <w:color w:val="000000"/>
          <w:spacing w:val="7"/>
        </w:rPr>
      </w:pPr>
    </w:p>
    <w:p w:rsidR="00380274" w:rsidRDefault="00380274" w:rsidP="00380274">
      <w:pPr>
        <w:jc w:val="right"/>
        <w:rPr>
          <w:color w:val="000000"/>
          <w:spacing w:val="7"/>
        </w:rPr>
      </w:pPr>
      <w:r>
        <w:rPr>
          <w:color w:val="000000"/>
          <w:spacing w:val="7"/>
        </w:rPr>
        <w:lastRenderedPageBreak/>
        <w:t xml:space="preserve">Приложение </w:t>
      </w:r>
      <w:proofErr w:type="gramStart"/>
      <w:r>
        <w:rPr>
          <w:color w:val="000000"/>
          <w:spacing w:val="7"/>
        </w:rPr>
        <w:t>к</w:t>
      </w:r>
      <w:proofErr w:type="gramEnd"/>
      <w:r>
        <w:rPr>
          <w:color w:val="000000"/>
          <w:spacing w:val="7"/>
        </w:rPr>
        <w:t xml:space="preserve"> </w:t>
      </w:r>
    </w:p>
    <w:p w:rsidR="00380274" w:rsidRDefault="00380274" w:rsidP="00380274">
      <w:pPr>
        <w:jc w:val="right"/>
        <w:rPr>
          <w:color w:val="000000"/>
          <w:spacing w:val="7"/>
        </w:rPr>
      </w:pPr>
      <w:r>
        <w:rPr>
          <w:color w:val="000000"/>
          <w:spacing w:val="7"/>
        </w:rPr>
        <w:t>постановлению администрации</w:t>
      </w:r>
    </w:p>
    <w:p w:rsidR="00380274" w:rsidRDefault="00380274" w:rsidP="00380274">
      <w:pPr>
        <w:jc w:val="right"/>
        <w:rPr>
          <w:color w:val="000000"/>
          <w:spacing w:val="7"/>
        </w:rPr>
      </w:pPr>
      <w:r>
        <w:rPr>
          <w:rStyle w:val="a3"/>
        </w:rPr>
        <w:t xml:space="preserve">Терновского </w:t>
      </w:r>
      <w:r>
        <w:rPr>
          <w:color w:val="000000"/>
          <w:spacing w:val="7"/>
        </w:rPr>
        <w:t xml:space="preserve"> сельского поселения</w:t>
      </w:r>
    </w:p>
    <w:p w:rsidR="00380274" w:rsidRDefault="00380274" w:rsidP="00380274">
      <w:pPr>
        <w:jc w:val="right"/>
        <w:rPr>
          <w:color w:val="000000"/>
          <w:spacing w:val="7"/>
        </w:rPr>
      </w:pPr>
      <w:r>
        <w:rPr>
          <w:color w:val="000000"/>
          <w:spacing w:val="7"/>
        </w:rPr>
        <w:t>от 00.00.2018 г. № 00</w:t>
      </w:r>
    </w:p>
    <w:p w:rsidR="00380274" w:rsidRDefault="00380274" w:rsidP="00380274">
      <w:pPr>
        <w:jc w:val="both"/>
        <w:rPr>
          <w:color w:val="000000"/>
          <w:spacing w:val="7"/>
        </w:rPr>
      </w:pPr>
    </w:p>
    <w:p w:rsidR="00380274" w:rsidRDefault="00380274" w:rsidP="00380274">
      <w:pPr>
        <w:jc w:val="center"/>
        <w:rPr>
          <w:color w:val="000000"/>
          <w:spacing w:val="7"/>
          <w:sz w:val="22"/>
          <w:szCs w:val="22"/>
        </w:rPr>
      </w:pPr>
      <w:r>
        <w:rPr>
          <w:color w:val="000000"/>
          <w:spacing w:val="7"/>
          <w:sz w:val="22"/>
          <w:szCs w:val="22"/>
        </w:rPr>
        <w:t>ПРОГРАММА</w:t>
      </w:r>
    </w:p>
    <w:p w:rsidR="00380274" w:rsidRDefault="00380274" w:rsidP="00380274">
      <w:pPr>
        <w:jc w:val="center"/>
        <w:rPr>
          <w:spacing w:val="7"/>
          <w:sz w:val="22"/>
          <w:szCs w:val="22"/>
        </w:rPr>
      </w:pPr>
      <w:r>
        <w:rPr>
          <w:color w:val="000000"/>
          <w:spacing w:val="7"/>
          <w:sz w:val="22"/>
          <w:szCs w:val="22"/>
        </w:rPr>
        <w:t xml:space="preserve">профилактики нарушений обязательных требований законодательства в сфере муниципального контроля, осуществляемой органом местного самоуправления – администрацией </w:t>
      </w:r>
      <w:r>
        <w:rPr>
          <w:rStyle w:val="a3"/>
        </w:rPr>
        <w:t xml:space="preserve">Терновского </w:t>
      </w:r>
      <w:r>
        <w:rPr>
          <w:color w:val="000000"/>
          <w:spacing w:val="7"/>
          <w:sz w:val="22"/>
          <w:szCs w:val="22"/>
        </w:rPr>
        <w:t xml:space="preserve"> сельского поселения </w:t>
      </w:r>
      <w:r>
        <w:rPr>
          <w:spacing w:val="7"/>
          <w:sz w:val="22"/>
          <w:szCs w:val="22"/>
        </w:rPr>
        <w:t>на 2018год</w:t>
      </w:r>
    </w:p>
    <w:p w:rsidR="00380274" w:rsidRDefault="00380274" w:rsidP="00380274">
      <w:pPr>
        <w:jc w:val="center"/>
        <w:rPr>
          <w:color w:val="000000"/>
          <w:spacing w:val="7"/>
          <w:sz w:val="22"/>
          <w:szCs w:val="22"/>
        </w:rPr>
      </w:pPr>
      <w:r>
        <w:rPr>
          <w:color w:val="000000"/>
          <w:spacing w:val="7"/>
          <w:sz w:val="22"/>
          <w:szCs w:val="22"/>
        </w:rPr>
        <w:t xml:space="preserve">Раздел 1. Виды муниципального контроля, осуществляемого администрацией </w:t>
      </w:r>
      <w:r>
        <w:rPr>
          <w:rStyle w:val="a3"/>
        </w:rPr>
        <w:t xml:space="preserve">Терновского </w:t>
      </w:r>
      <w:r>
        <w:rPr>
          <w:color w:val="000000"/>
          <w:spacing w:val="7"/>
          <w:sz w:val="22"/>
          <w:szCs w:val="22"/>
        </w:rPr>
        <w:t xml:space="preserve"> сельского поселения</w:t>
      </w:r>
    </w:p>
    <w:p w:rsidR="00380274" w:rsidRDefault="00380274" w:rsidP="00380274">
      <w:pPr>
        <w:jc w:val="center"/>
        <w:rPr>
          <w:color w:val="000000"/>
          <w:spacing w:val="7"/>
          <w:sz w:val="22"/>
          <w:szCs w:val="22"/>
        </w:rPr>
      </w:pPr>
    </w:p>
    <w:tbl>
      <w:tblPr>
        <w:tblStyle w:val="a7"/>
        <w:tblW w:w="0" w:type="auto"/>
        <w:tblLook w:val="04A0"/>
      </w:tblPr>
      <w:tblGrid>
        <w:gridCol w:w="1242"/>
        <w:gridCol w:w="4111"/>
        <w:gridCol w:w="4218"/>
      </w:tblGrid>
      <w:tr w:rsidR="00380274" w:rsidTr="003802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№ </w:t>
            </w:r>
            <w:proofErr w:type="spellStart"/>
            <w:r>
              <w:rPr>
                <w:color w:val="000000"/>
                <w:spacing w:val="7"/>
                <w:lang w:eastAsia="en-US"/>
              </w:rPr>
              <w:t>п\</w:t>
            </w:r>
            <w:proofErr w:type="gramStart"/>
            <w:r>
              <w:rPr>
                <w:color w:val="000000"/>
                <w:spacing w:val="7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Наименование вида муниципального контроля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Наименование органа (должностного лица), уполномоченного на осуществление муниципального контроля в соответствующей сфере деятельности</w:t>
            </w:r>
          </w:p>
        </w:tc>
      </w:tr>
      <w:tr w:rsidR="00380274" w:rsidTr="003802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</w:rPr>
              <w:t xml:space="preserve">Муниципальный </w:t>
            </w:r>
            <w:proofErr w:type="gramStart"/>
            <w:r>
              <w:rPr>
                <w:rFonts w:ascii="Times New Roman" w:hAnsi="Times New Roman"/>
              </w:rPr>
              <w:t>контроль за</w:t>
            </w:r>
            <w:proofErr w:type="gramEnd"/>
            <w:r>
              <w:rPr>
                <w:rFonts w:ascii="Times New Roman" w:hAnsi="Times New Roman"/>
              </w:rPr>
              <w:t xml:space="preserve"> сохранностью автомобильных дорог местного значения в границах населённого пункта </w:t>
            </w:r>
            <w:r>
              <w:rPr>
                <w:rStyle w:val="a3"/>
              </w:rPr>
              <w:t xml:space="preserve">Терновского </w:t>
            </w:r>
            <w:r>
              <w:rPr>
                <w:rFonts w:ascii="Times New Roman" w:hAnsi="Times New Roman"/>
              </w:rPr>
              <w:t xml:space="preserve"> сельского поселения Еланского муниципального района Волгоградской области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Style w:val="a3"/>
              </w:rPr>
              <w:t xml:space="preserve">Терновского </w:t>
            </w:r>
            <w:r>
              <w:rPr>
                <w:rFonts w:ascii="Times New Roman" w:hAnsi="Times New Roman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  <w:tr w:rsidR="00380274" w:rsidTr="00380274">
        <w:tc>
          <w:tcPr>
            <w:tcW w:w="12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2</w:t>
            </w: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Муниципальный жилищный контроль на территории </w:t>
            </w:r>
            <w:r>
              <w:rPr>
                <w:rStyle w:val="a3"/>
              </w:rPr>
              <w:t xml:space="preserve">Терновского </w:t>
            </w:r>
            <w:r>
              <w:rPr>
                <w:rFonts w:ascii="Times New Roman" w:hAnsi="Times New Roman"/>
              </w:rPr>
              <w:t xml:space="preserve"> сельского поселения</w:t>
            </w:r>
          </w:p>
        </w:tc>
        <w:tc>
          <w:tcPr>
            <w:tcW w:w="42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  <w:color w:val="000000"/>
                <w:spacing w:val="7"/>
              </w:rPr>
            </w:pPr>
            <w:r>
              <w:rPr>
                <w:rFonts w:ascii="Times New Roman" w:hAnsi="Times New Roman"/>
              </w:rPr>
              <w:t xml:space="preserve">Администрация </w:t>
            </w:r>
            <w:r>
              <w:rPr>
                <w:rStyle w:val="a3"/>
              </w:rPr>
              <w:t xml:space="preserve">Терновского </w:t>
            </w:r>
            <w:r>
              <w:rPr>
                <w:rFonts w:ascii="Times New Roman" w:hAnsi="Times New Roman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</w:tbl>
    <w:p w:rsidR="00380274" w:rsidRDefault="00380274" w:rsidP="00380274">
      <w:pPr>
        <w:jc w:val="both"/>
        <w:rPr>
          <w:color w:val="000000"/>
          <w:spacing w:val="7"/>
          <w:sz w:val="22"/>
          <w:szCs w:val="22"/>
        </w:rPr>
      </w:pPr>
    </w:p>
    <w:p w:rsidR="00380274" w:rsidRDefault="00380274" w:rsidP="00380274">
      <w:pPr>
        <w:jc w:val="both"/>
        <w:rPr>
          <w:color w:val="000000"/>
          <w:spacing w:val="7"/>
          <w:sz w:val="22"/>
          <w:szCs w:val="22"/>
        </w:rPr>
      </w:pPr>
      <w:r>
        <w:rPr>
          <w:color w:val="000000"/>
          <w:spacing w:val="7"/>
          <w:sz w:val="22"/>
          <w:szCs w:val="22"/>
        </w:rPr>
        <w:t xml:space="preserve">Раздел 2. Мероприятия по профилактике нарушений, реализуемые администрацией </w:t>
      </w:r>
      <w:r>
        <w:rPr>
          <w:rStyle w:val="a3"/>
        </w:rPr>
        <w:t xml:space="preserve">Терновского </w:t>
      </w:r>
      <w:r>
        <w:rPr>
          <w:color w:val="000000"/>
          <w:spacing w:val="7"/>
          <w:sz w:val="22"/>
          <w:szCs w:val="22"/>
        </w:rPr>
        <w:t xml:space="preserve"> сельского поселения </w:t>
      </w:r>
      <w:r>
        <w:rPr>
          <w:spacing w:val="7"/>
          <w:sz w:val="22"/>
          <w:szCs w:val="22"/>
        </w:rPr>
        <w:t xml:space="preserve">на 2018год </w:t>
      </w:r>
    </w:p>
    <w:tbl>
      <w:tblPr>
        <w:tblStyle w:val="a7"/>
        <w:tblW w:w="0" w:type="auto"/>
        <w:tblLook w:val="04A0"/>
      </w:tblPr>
      <w:tblGrid>
        <w:gridCol w:w="817"/>
        <w:gridCol w:w="3968"/>
        <w:gridCol w:w="2393"/>
        <w:gridCol w:w="2393"/>
      </w:tblGrid>
      <w:tr w:rsidR="00380274" w:rsidTr="003802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 xml:space="preserve">№ </w:t>
            </w:r>
            <w:proofErr w:type="spellStart"/>
            <w:r>
              <w:rPr>
                <w:color w:val="000000"/>
                <w:spacing w:val="7"/>
                <w:lang w:eastAsia="en-US"/>
              </w:rPr>
              <w:t>п\</w:t>
            </w:r>
            <w:proofErr w:type="gramStart"/>
            <w:r>
              <w:rPr>
                <w:color w:val="000000"/>
                <w:spacing w:val="7"/>
                <w:lang w:eastAsia="en-US"/>
              </w:rPr>
              <w:t>п</w:t>
            </w:r>
            <w:proofErr w:type="spellEnd"/>
            <w:proofErr w:type="gramEnd"/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Наименование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Срок реализации мероприятия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center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Ответственный исполнитель</w:t>
            </w:r>
          </w:p>
        </w:tc>
      </w:tr>
      <w:tr w:rsidR="00380274" w:rsidTr="003802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1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Размещение на официальном сайте администрации в сети «Интернет» для каждого вида муниципального контроля перечней нормативных правовых актов или их  отдельных частей, содержащих обязательные требования, оценка соблюдения которых является предметом муниципального контроля, а также текстов соответствующих нормативных правовых актов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Не позднее 30 дней со дня вступления в силу НПА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r>
              <w:rPr>
                <w:rStyle w:val="a3"/>
                <w:lang w:eastAsia="en-US"/>
              </w:rPr>
              <w:t xml:space="preserve">Терновского </w:t>
            </w:r>
            <w:r>
              <w:rPr>
                <w:lang w:eastAsia="en-US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  <w:tr w:rsidR="00380274" w:rsidTr="003802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2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Осуществление информирования юридических лиц, индивидуальных предпринимателей по вопросам соблюдения обязательных требований.</w:t>
            </w:r>
          </w:p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 xml:space="preserve">В случае изменения обязательных требований – подготовка и распространение комментариев о содержании новых нормативных правовых актов, устанавливающих обязательные требования, внесенных изменениях в действующие акты, сроках и порядке вступления их в действие, а также рекомендаций о </w:t>
            </w:r>
            <w:r>
              <w:rPr>
                <w:rFonts w:ascii="Times New Roman" w:hAnsi="Times New Roman"/>
              </w:rPr>
              <w:lastRenderedPageBreak/>
              <w:t>проведении необходимых организационных, технических мероприятий, направленных на внедрение и обеспечение соблюдения обязательных требований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lastRenderedPageBreak/>
              <w:t>В течени</w:t>
            </w:r>
            <w:proofErr w:type="gramStart"/>
            <w:r>
              <w:rPr>
                <w:rFonts w:ascii="Times New Roman" w:hAnsi="Times New Roman"/>
              </w:rPr>
              <w:t>и</w:t>
            </w:r>
            <w:proofErr w:type="gramEnd"/>
            <w:r>
              <w:rPr>
                <w:rFonts w:ascii="Times New Roman" w:hAnsi="Times New Roman"/>
              </w:rPr>
              <w:t xml:space="preserve"> года (по мере необходимости)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r>
              <w:rPr>
                <w:rStyle w:val="a3"/>
                <w:lang w:eastAsia="en-US"/>
              </w:rPr>
              <w:t xml:space="preserve">Терновского </w:t>
            </w:r>
            <w:r>
              <w:rPr>
                <w:lang w:eastAsia="en-US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  <w:tr w:rsidR="00380274" w:rsidTr="003802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lastRenderedPageBreak/>
              <w:t>3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proofErr w:type="gramStart"/>
            <w:r>
              <w:rPr>
                <w:rFonts w:ascii="Times New Roman" w:hAnsi="Times New Roman"/>
              </w:rPr>
              <w:t xml:space="preserve">Обеспечение  регулярного (не реже одного раза в год) обобщения практики осуществления в соответствующей сфере деятельности муниципального контроля и размещение на официальном сайте администрации </w:t>
            </w:r>
            <w:r>
              <w:rPr>
                <w:rStyle w:val="a3"/>
              </w:rPr>
              <w:t xml:space="preserve">Терновского </w:t>
            </w:r>
            <w:r>
              <w:rPr>
                <w:rFonts w:ascii="Times New Roman" w:hAnsi="Times New Roman"/>
              </w:rPr>
              <w:t xml:space="preserve"> сельского поселения в сети «Интернет» соответствующих обобщений, в том числе с указанием наиболее часто встречающихся случаев нарушений обязательных требований с рекомендациями в отношении мер, которые должны приниматься юридическими лицами, индивидуальными предпринимателями в целях недопущения таких нарушений</w:t>
            </w:r>
            <w:proofErr w:type="gramEnd"/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ежегодно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r>
              <w:rPr>
                <w:rStyle w:val="a3"/>
                <w:lang w:eastAsia="en-US"/>
              </w:rPr>
              <w:t xml:space="preserve">Терновского </w:t>
            </w:r>
            <w:r>
              <w:rPr>
                <w:lang w:eastAsia="en-US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  <w:tr w:rsidR="00380274" w:rsidTr="00380274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color w:val="000000"/>
                <w:spacing w:val="7"/>
                <w:lang w:eastAsia="en-US"/>
              </w:rPr>
              <w:t>4</w:t>
            </w:r>
          </w:p>
        </w:tc>
        <w:tc>
          <w:tcPr>
            <w:tcW w:w="39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Выдача предостережений о недопустимости нарушения обязательных требований в соответствии  с частями 5-7 статьи 8.2 Федерального закона от 26 декабря 2008 года № 294-ФЗ «О защите прав юридических лиц и индивидуальных  предпринимателей при осуществлении государственного контроля (надзора) и муниципального контроля» (если иной порядок не установлен федеральными законами)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pStyle w:val="a6"/>
              <w:rPr>
                <w:rFonts w:ascii="Times New Roman" w:hAnsi="Times New Roman"/>
              </w:rPr>
            </w:pPr>
            <w:r>
              <w:rPr>
                <w:rFonts w:ascii="Times New Roman" w:hAnsi="Times New Roman"/>
              </w:rPr>
              <w:t>В течение года (по мере необходимости)</w:t>
            </w:r>
          </w:p>
        </w:tc>
        <w:tc>
          <w:tcPr>
            <w:tcW w:w="23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80274" w:rsidRDefault="00380274">
            <w:pPr>
              <w:jc w:val="both"/>
              <w:rPr>
                <w:color w:val="000000"/>
                <w:spacing w:val="7"/>
                <w:lang w:eastAsia="en-US"/>
              </w:rPr>
            </w:pPr>
            <w:r>
              <w:rPr>
                <w:lang w:eastAsia="en-US"/>
              </w:rPr>
              <w:t xml:space="preserve">Администрация </w:t>
            </w:r>
            <w:r>
              <w:rPr>
                <w:rStyle w:val="a3"/>
                <w:lang w:eastAsia="en-US"/>
              </w:rPr>
              <w:t xml:space="preserve">Терновского </w:t>
            </w:r>
            <w:r>
              <w:rPr>
                <w:lang w:eastAsia="en-US"/>
              </w:rPr>
              <w:t xml:space="preserve"> сельского поселения Еланского  муниципального района Волгоградской области</w:t>
            </w:r>
          </w:p>
        </w:tc>
      </w:tr>
    </w:tbl>
    <w:p w:rsidR="00380274" w:rsidRDefault="00380274" w:rsidP="00380274">
      <w:pPr>
        <w:jc w:val="both"/>
        <w:rPr>
          <w:rFonts w:ascii="Arial" w:hAnsi="Arial" w:cs="Arial"/>
          <w:color w:val="000000"/>
          <w:spacing w:val="7"/>
          <w:sz w:val="22"/>
          <w:szCs w:val="22"/>
        </w:rPr>
      </w:pPr>
    </w:p>
    <w:p w:rsidR="00380274" w:rsidRDefault="00380274" w:rsidP="00380274">
      <w:pPr>
        <w:rPr>
          <w:sz w:val="22"/>
          <w:szCs w:val="22"/>
        </w:rPr>
      </w:pPr>
      <w:bookmarkStart w:id="0" w:name="_GoBack"/>
      <w:bookmarkEnd w:id="0"/>
    </w:p>
    <w:p w:rsidR="00380274" w:rsidRDefault="00380274" w:rsidP="00380274"/>
    <w:p w:rsidR="00B330ED" w:rsidRDefault="00B330ED"/>
    <w:sectPr w:rsidR="00B330ED" w:rsidSect="00B330E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80274"/>
    <w:rsid w:val="00380274"/>
    <w:rsid w:val="003A5C45"/>
    <w:rsid w:val="00993B7F"/>
    <w:rsid w:val="00B330E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274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380274"/>
    <w:pPr>
      <w:keepNext/>
      <w:jc w:val="center"/>
      <w:outlineLvl w:val="0"/>
    </w:pPr>
    <w:rPr>
      <w:rFonts w:eastAsia="Times New Roman"/>
      <w:b/>
      <w:sz w:val="40"/>
      <w:szCs w:val="4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380274"/>
    <w:rPr>
      <w:rFonts w:ascii="Times New Roman" w:eastAsia="Times New Roman" w:hAnsi="Times New Roman" w:cs="Times New Roman"/>
      <w:b/>
      <w:sz w:val="40"/>
      <w:szCs w:val="40"/>
      <w:lang w:eastAsia="ru-RU"/>
    </w:rPr>
  </w:style>
  <w:style w:type="character" w:styleId="a3">
    <w:name w:val="Strong"/>
    <w:uiPriority w:val="22"/>
    <w:qFormat/>
    <w:rsid w:val="00380274"/>
    <w:rPr>
      <w:rFonts w:ascii="Times New Roman" w:hAnsi="Times New Roman" w:cs="Times New Roman" w:hint="default"/>
      <w:b/>
      <w:bCs/>
    </w:rPr>
  </w:style>
  <w:style w:type="character" w:customStyle="1" w:styleId="a4">
    <w:name w:val="Обычный (веб) Знак"/>
    <w:link w:val="a5"/>
    <w:uiPriority w:val="99"/>
    <w:semiHidden/>
    <w:locked/>
    <w:rsid w:val="00380274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Normal (Web)"/>
    <w:basedOn w:val="a"/>
    <w:link w:val="a4"/>
    <w:uiPriority w:val="99"/>
    <w:semiHidden/>
    <w:unhideWhenUsed/>
    <w:rsid w:val="00380274"/>
    <w:pPr>
      <w:spacing w:before="45" w:after="105"/>
    </w:pPr>
    <w:rPr>
      <w:rFonts w:eastAsia="Times New Roman"/>
    </w:rPr>
  </w:style>
  <w:style w:type="paragraph" w:styleId="a6">
    <w:name w:val="No Spacing"/>
    <w:uiPriority w:val="1"/>
    <w:qFormat/>
    <w:rsid w:val="00380274"/>
    <w:pPr>
      <w:spacing w:after="0" w:line="240" w:lineRule="auto"/>
    </w:pPr>
    <w:rPr>
      <w:rFonts w:ascii="Calibri" w:eastAsia="Calibri" w:hAnsi="Calibri" w:cs="Times New Roman"/>
    </w:rPr>
  </w:style>
  <w:style w:type="table" w:styleId="a7">
    <w:name w:val="Table Grid"/>
    <w:basedOn w:val="a1"/>
    <w:uiPriority w:val="59"/>
    <w:rsid w:val="0038027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21158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1</Pages>
  <Words>779</Words>
  <Characters>4445</Characters>
  <Application>Microsoft Office Word</Application>
  <DocSecurity>0</DocSecurity>
  <Lines>37</Lines>
  <Paragraphs>10</Paragraphs>
  <ScaleCrop>false</ScaleCrop>
  <Company>Grizli777</Company>
  <LinksUpToDate>false</LinksUpToDate>
  <CharactersWithSpaces>5214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Специалист</dc:creator>
  <cp:lastModifiedBy>Специалист</cp:lastModifiedBy>
  <cp:revision>4</cp:revision>
  <cp:lastPrinted>2018-06-08T12:10:00Z</cp:lastPrinted>
  <dcterms:created xsi:type="dcterms:W3CDTF">2018-06-08T10:57:00Z</dcterms:created>
  <dcterms:modified xsi:type="dcterms:W3CDTF">2018-06-08T12:16:00Z</dcterms:modified>
</cp:coreProperties>
</file>